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4A34" w14:textId="77777777" w:rsidR="000E4A19" w:rsidRDefault="001936CA">
      <w:pPr>
        <w:pStyle w:val="BodyText"/>
        <w:ind w:left="74"/>
        <w:rPr>
          <w:rFonts w:ascii="Times New Roman"/>
          <w:sz w:val="20"/>
        </w:rPr>
      </w:pPr>
      <w:r>
        <w:rPr>
          <w:rFonts w:ascii="Times New Roman"/>
          <w:noProof/>
          <w:sz w:val="20"/>
        </w:rPr>
        <mc:AlternateContent>
          <mc:Choice Requires="wps">
            <w:drawing>
              <wp:inline distT="0" distB="0" distL="0" distR="0" wp14:anchorId="7D3F4A74" wp14:editId="7D3F4A75">
                <wp:extent cx="6497320" cy="445134"/>
                <wp:effectExtent l="9525" t="0" r="0" b="1206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7320" cy="445134"/>
                        </a:xfrm>
                        <a:prstGeom prst="rect">
                          <a:avLst/>
                        </a:prstGeom>
                        <a:solidFill>
                          <a:srgbClr val="CCCCCC"/>
                        </a:solidFill>
                        <a:ln w="6096">
                          <a:solidFill>
                            <a:srgbClr val="000000"/>
                          </a:solidFill>
                          <a:prstDash val="solid"/>
                        </a:ln>
                      </wps:spPr>
                      <wps:txbx>
                        <w:txbxContent>
                          <w:p w14:paraId="7D3F4A7A" w14:textId="77777777" w:rsidR="000E4A19" w:rsidRDefault="001936CA">
                            <w:pPr>
                              <w:spacing w:line="218" w:lineRule="exact"/>
                              <w:ind w:left="6" w:right="7"/>
                              <w:jc w:val="center"/>
                              <w:rPr>
                                <w:b/>
                                <w:color w:val="000000"/>
                                <w:sz w:val="20"/>
                              </w:rPr>
                            </w:pPr>
                            <w:r>
                              <w:rPr>
                                <w:b/>
                                <w:color w:val="000000"/>
                                <w:sz w:val="20"/>
                              </w:rPr>
                              <w:t>Maryland</w:t>
                            </w:r>
                            <w:r>
                              <w:rPr>
                                <w:b/>
                                <w:color w:val="000000"/>
                                <w:spacing w:val="-9"/>
                                <w:sz w:val="20"/>
                              </w:rPr>
                              <w:t xml:space="preserve"> </w:t>
                            </w:r>
                            <w:r>
                              <w:rPr>
                                <w:b/>
                                <w:color w:val="000000"/>
                                <w:sz w:val="20"/>
                              </w:rPr>
                              <w:t>Army</w:t>
                            </w:r>
                            <w:r>
                              <w:rPr>
                                <w:b/>
                                <w:color w:val="000000"/>
                                <w:spacing w:val="-9"/>
                                <w:sz w:val="20"/>
                              </w:rPr>
                              <w:t xml:space="preserve"> </w:t>
                            </w:r>
                            <w:r>
                              <w:rPr>
                                <w:b/>
                                <w:color w:val="000000"/>
                                <w:sz w:val="20"/>
                              </w:rPr>
                              <w:t>National</w:t>
                            </w:r>
                            <w:r>
                              <w:rPr>
                                <w:b/>
                                <w:color w:val="000000"/>
                                <w:spacing w:val="-5"/>
                                <w:sz w:val="20"/>
                              </w:rPr>
                              <w:t xml:space="preserve"> </w:t>
                            </w:r>
                            <w:r>
                              <w:rPr>
                                <w:b/>
                                <w:color w:val="000000"/>
                                <w:spacing w:val="-2"/>
                                <w:sz w:val="20"/>
                              </w:rPr>
                              <w:t>Guard</w:t>
                            </w:r>
                          </w:p>
                          <w:p w14:paraId="7D3F4A7B" w14:textId="77777777" w:rsidR="000E4A19" w:rsidRDefault="001936CA">
                            <w:pPr>
                              <w:spacing w:before="221"/>
                              <w:ind w:right="7"/>
                              <w:jc w:val="center"/>
                              <w:rPr>
                                <w:b/>
                                <w:color w:val="000000"/>
                                <w:sz w:val="20"/>
                              </w:rPr>
                            </w:pPr>
                            <w:r>
                              <w:rPr>
                                <w:b/>
                                <w:color w:val="000000"/>
                                <w:sz w:val="20"/>
                              </w:rPr>
                              <w:t>M-DAY</w:t>
                            </w:r>
                            <w:r>
                              <w:rPr>
                                <w:b/>
                                <w:color w:val="000000"/>
                                <w:spacing w:val="-10"/>
                                <w:sz w:val="20"/>
                              </w:rPr>
                              <w:t xml:space="preserve"> </w:t>
                            </w:r>
                            <w:r>
                              <w:rPr>
                                <w:b/>
                                <w:color w:val="000000"/>
                                <w:sz w:val="20"/>
                              </w:rPr>
                              <w:t>POSITION</w:t>
                            </w:r>
                            <w:r>
                              <w:rPr>
                                <w:b/>
                                <w:color w:val="000000"/>
                                <w:spacing w:val="-9"/>
                                <w:sz w:val="20"/>
                              </w:rPr>
                              <w:t xml:space="preserve"> </w:t>
                            </w:r>
                            <w:r>
                              <w:rPr>
                                <w:b/>
                                <w:color w:val="000000"/>
                                <w:sz w:val="20"/>
                              </w:rPr>
                              <w:t>VACANCY</w:t>
                            </w:r>
                            <w:r>
                              <w:rPr>
                                <w:b/>
                                <w:color w:val="000000"/>
                                <w:spacing w:val="-9"/>
                                <w:sz w:val="20"/>
                              </w:rPr>
                              <w:t xml:space="preserve"> </w:t>
                            </w:r>
                            <w:r>
                              <w:rPr>
                                <w:b/>
                                <w:color w:val="000000"/>
                                <w:spacing w:val="-2"/>
                                <w:sz w:val="20"/>
                              </w:rPr>
                              <w:t>ANNOUNCEMENT</w:t>
                            </w:r>
                          </w:p>
                        </w:txbxContent>
                      </wps:txbx>
                      <wps:bodyPr wrap="square" lIns="0" tIns="0" rIns="0" bIns="0" rtlCol="0">
                        <a:noAutofit/>
                      </wps:bodyPr>
                    </wps:wsp>
                  </a:graphicData>
                </a:graphic>
              </wp:inline>
            </w:drawing>
          </mc:Choice>
          <mc:Fallback>
            <w:pict>
              <v:shapetype w14:anchorId="7D3F4A74" id="_x0000_t202" coordsize="21600,21600" o:spt="202" path="m,l,21600r21600,l21600,xe">
                <v:stroke joinstyle="miter"/>
                <v:path gradientshapeok="t" o:connecttype="rect"/>
              </v:shapetype>
              <v:shape id="Textbox 1" o:spid="_x0000_s1026" type="#_x0000_t202" style="width:511.6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TvzAEAALIDAAAOAAAAZHJzL2Uyb0RvYy54bWysU9uO0zAQfUfiHyy/06TdUtio6QpaLUJa&#10;AdKyH+A4TmPheIzHbdK/Z+ykLZflBeEHZ+wZn5lzZrK+GzrDjsqjBlvy+SznTFkJtbb7kj99vX/1&#10;ljMMwtbCgFUlPynkd5uXL9a9K9QCWjC18oxALBa9K3kbgiuyDGWrOoEzcMqSswHfiUBHv89qL3pC&#10;70y2yPNV1oOvnQepEOl2Nzr5JuE3jZLhc9OgCsyUnGoLafdpr+Kebdai2HvhWi2nMsQ/VNEJbSnp&#10;BWongmAHr/+A6rT0gNCEmYQug6bRUiUOxGae/8bmsRVOJS4kDrqLTPj/YOWn46P74lkY3sNADUwk&#10;0D2A/IakTdY7LKaYqCkWSNGR6ND4Ln6JAqOHpO3poqcaApN0uVrevrlZkEuSb7l8Pb9ZRsGz62vn&#10;MXxQ0LFolNxTv1IF4viAYQw9h8RkCEbX99qYdPD7ams8Owrq7TatCf2XMGNZT6Xkt6uR218h8rSe&#10;g4gl7AS2Y6qEPoUZO2k0yhIFCkM1UOXRrKA+kbY9jVfJ8ftBeMWZ+Wipf3EWz4Y/G9XZ8MFsIU1s&#10;JGrh3SFAo5MgV9wpMw1GknQa4jh5P59T1PVX2/wAAAD//wMAUEsDBBQABgAIAAAAIQAWXBXq2wAA&#10;AAUBAAAPAAAAZHJzL2Rvd25yZXYueG1sTI/NTsMwEITvSLyDtUjcqJ0gAUrjVAipcKUlCPXm2Nv8&#10;EK9N7Lbh7XG5wGWl0Yxmvi1Xsx3ZEafQO5KQLQQwJO1MT62E+m198wAsREVGjY5QwjcGWFWXF6Uq&#10;jDvRBo/b2LJUQqFQEroYfcF50B1aFRbOIyVv7yarYpJTy82kTqncjjwX4o5b1VNa6JTHpw715/Zg&#10;Jezql0F/6Fcf981myL6e3+vBr6W8vpofl8AizvEvDGf8hA5VYmrcgUxgo4T0SPy9Z0/ktzmwRsK9&#10;yIBXJf9PX/0AAAD//wMAUEsBAi0AFAAGAAgAAAAhALaDOJL+AAAA4QEAABMAAAAAAAAAAAAAAAAA&#10;AAAAAFtDb250ZW50X1R5cGVzXS54bWxQSwECLQAUAAYACAAAACEAOP0h/9YAAACUAQAACwAAAAAA&#10;AAAAAAAAAAAvAQAAX3JlbHMvLnJlbHNQSwECLQAUAAYACAAAACEAZ3mk78wBAACyAwAADgAAAAAA&#10;AAAAAAAAAAAuAgAAZHJzL2Uyb0RvYy54bWxQSwECLQAUAAYACAAAACEAFlwV6tsAAAAFAQAADwAA&#10;AAAAAAAAAAAAAAAmBAAAZHJzL2Rvd25yZXYueG1sUEsFBgAAAAAEAAQA8wAAAC4FAAAAAA==&#10;" fillcolor="#ccc" strokeweight=".48pt">
                <v:path arrowok="t"/>
                <v:textbox inset="0,0,0,0">
                  <w:txbxContent>
                    <w:p w14:paraId="7D3F4A7A" w14:textId="77777777" w:rsidR="000E4A19" w:rsidRDefault="001936CA">
                      <w:pPr>
                        <w:spacing w:line="218" w:lineRule="exact"/>
                        <w:ind w:left="6" w:right="7"/>
                        <w:jc w:val="center"/>
                        <w:rPr>
                          <w:b/>
                          <w:color w:val="000000"/>
                          <w:sz w:val="20"/>
                        </w:rPr>
                      </w:pPr>
                      <w:r>
                        <w:rPr>
                          <w:b/>
                          <w:color w:val="000000"/>
                          <w:sz w:val="20"/>
                        </w:rPr>
                        <w:t>Maryland</w:t>
                      </w:r>
                      <w:r>
                        <w:rPr>
                          <w:b/>
                          <w:color w:val="000000"/>
                          <w:spacing w:val="-9"/>
                          <w:sz w:val="20"/>
                        </w:rPr>
                        <w:t xml:space="preserve"> </w:t>
                      </w:r>
                      <w:r>
                        <w:rPr>
                          <w:b/>
                          <w:color w:val="000000"/>
                          <w:sz w:val="20"/>
                        </w:rPr>
                        <w:t>Army</w:t>
                      </w:r>
                      <w:r>
                        <w:rPr>
                          <w:b/>
                          <w:color w:val="000000"/>
                          <w:spacing w:val="-9"/>
                          <w:sz w:val="20"/>
                        </w:rPr>
                        <w:t xml:space="preserve"> </w:t>
                      </w:r>
                      <w:r>
                        <w:rPr>
                          <w:b/>
                          <w:color w:val="000000"/>
                          <w:sz w:val="20"/>
                        </w:rPr>
                        <w:t>National</w:t>
                      </w:r>
                      <w:r>
                        <w:rPr>
                          <w:b/>
                          <w:color w:val="000000"/>
                          <w:spacing w:val="-5"/>
                          <w:sz w:val="20"/>
                        </w:rPr>
                        <w:t xml:space="preserve"> </w:t>
                      </w:r>
                      <w:r>
                        <w:rPr>
                          <w:b/>
                          <w:color w:val="000000"/>
                          <w:spacing w:val="-2"/>
                          <w:sz w:val="20"/>
                        </w:rPr>
                        <w:t>Guard</w:t>
                      </w:r>
                    </w:p>
                    <w:p w14:paraId="7D3F4A7B" w14:textId="77777777" w:rsidR="000E4A19" w:rsidRDefault="001936CA">
                      <w:pPr>
                        <w:spacing w:before="221"/>
                        <w:ind w:right="7"/>
                        <w:jc w:val="center"/>
                        <w:rPr>
                          <w:b/>
                          <w:color w:val="000000"/>
                          <w:sz w:val="20"/>
                        </w:rPr>
                      </w:pPr>
                      <w:r>
                        <w:rPr>
                          <w:b/>
                          <w:color w:val="000000"/>
                          <w:sz w:val="20"/>
                        </w:rPr>
                        <w:t>M-DAY</w:t>
                      </w:r>
                      <w:r>
                        <w:rPr>
                          <w:b/>
                          <w:color w:val="000000"/>
                          <w:spacing w:val="-10"/>
                          <w:sz w:val="20"/>
                        </w:rPr>
                        <w:t xml:space="preserve"> </w:t>
                      </w:r>
                      <w:r>
                        <w:rPr>
                          <w:b/>
                          <w:color w:val="000000"/>
                          <w:sz w:val="20"/>
                        </w:rPr>
                        <w:t>POSITION</w:t>
                      </w:r>
                      <w:r>
                        <w:rPr>
                          <w:b/>
                          <w:color w:val="000000"/>
                          <w:spacing w:val="-9"/>
                          <w:sz w:val="20"/>
                        </w:rPr>
                        <w:t xml:space="preserve"> </w:t>
                      </w:r>
                      <w:r>
                        <w:rPr>
                          <w:b/>
                          <w:color w:val="000000"/>
                          <w:sz w:val="20"/>
                        </w:rPr>
                        <w:t>VACANCY</w:t>
                      </w:r>
                      <w:r>
                        <w:rPr>
                          <w:b/>
                          <w:color w:val="000000"/>
                          <w:spacing w:val="-9"/>
                          <w:sz w:val="20"/>
                        </w:rPr>
                        <w:t xml:space="preserve"> </w:t>
                      </w:r>
                      <w:r>
                        <w:rPr>
                          <w:b/>
                          <w:color w:val="000000"/>
                          <w:spacing w:val="-2"/>
                          <w:sz w:val="20"/>
                        </w:rPr>
                        <w:t>ANNOUNCEMENT</w:t>
                      </w:r>
                    </w:p>
                  </w:txbxContent>
                </v:textbox>
                <w10:anchorlock/>
              </v:shape>
            </w:pict>
          </mc:Fallback>
        </mc:AlternateContent>
      </w:r>
    </w:p>
    <w:p w14:paraId="7D3F4A35" w14:textId="77777777" w:rsidR="000E4A19" w:rsidRDefault="000E4A19">
      <w:pPr>
        <w:pStyle w:val="BodyText"/>
        <w:spacing w:before="8"/>
        <w:rPr>
          <w:rFonts w:ascii="Times New Roman"/>
          <w:sz w:val="7"/>
        </w:rPr>
      </w:pPr>
    </w:p>
    <w:p w14:paraId="7D3F4A36" w14:textId="77777777" w:rsidR="000E4A19" w:rsidRDefault="000E4A19">
      <w:pPr>
        <w:pStyle w:val="BodyText"/>
        <w:rPr>
          <w:rFonts w:ascii="Times New Roman"/>
          <w:sz w:val="7"/>
        </w:rPr>
        <w:sectPr w:rsidR="000E4A19">
          <w:type w:val="continuous"/>
          <w:pgSz w:w="12240" w:h="15840"/>
          <w:pgMar w:top="1160" w:right="720" w:bottom="280" w:left="1080" w:header="720" w:footer="720" w:gutter="0"/>
          <w:cols w:space="720"/>
        </w:sectPr>
      </w:pPr>
    </w:p>
    <w:p w14:paraId="7D3F4A37" w14:textId="77777777" w:rsidR="000E4A19" w:rsidRDefault="001936CA">
      <w:pPr>
        <w:spacing w:before="95"/>
        <w:ind w:left="194"/>
        <w:rPr>
          <w:sz w:val="16"/>
        </w:rPr>
      </w:pPr>
      <w:r>
        <w:rPr>
          <w:spacing w:val="-2"/>
          <w:sz w:val="16"/>
        </w:rPr>
        <w:t>OPENING</w:t>
      </w:r>
    </w:p>
    <w:p w14:paraId="7D3F4A38" w14:textId="3FEB2272" w:rsidR="000E4A19" w:rsidRDefault="001936CA">
      <w:pPr>
        <w:tabs>
          <w:tab w:val="left" w:pos="944"/>
        </w:tabs>
        <w:spacing w:before="1"/>
        <w:ind w:left="194"/>
        <w:rPr>
          <w:sz w:val="16"/>
        </w:rPr>
      </w:pPr>
      <w:r>
        <w:rPr>
          <w:spacing w:val="-4"/>
          <w:sz w:val="16"/>
        </w:rPr>
        <w:t>DATE</w:t>
      </w:r>
      <w:r>
        <w:rPr>
          <w:sz w:val="16"/>
        </w:rPr>
        <w:tab/>
      </w:r>
      <w:r w:rsidR="00FE058B" w:rsidRPr="0010215C">
        <w:rPr>
          <w:color w:val="FF0000"/>
          <w:sz w:val="16"/>
          <w:u w:val="single"/>
        </w:rPr>
        <w:t xml:space="preserve">22 </w:t>
      </w:r>
      <w:r w:rsidR="00A8006A" w:rsidRPr="0010215C">
        <w:rPr>
          <w:color w:val="FF0000"/>
          <w:sz w:val="16"/>
          <w:u w:val="single"/>
        </w:rPr>
        <w:t>Jan</w:t>
      </w:r>
      <w:r w:rsidR="00FE058B" w:rsidRPr="0010215C">
        <w:rPr>
          <w:color w:val="FF0000"/>
          <w:sz w:val="16"/>
          <w:u w:val="single"/>
        </w:rPr>
        <w:t xml:space="preserve"> 2026</w:t>
      </w:r>
    </w:p>
    <w:p w14:paraId="7D3F4A39" w14:textId="77777777" w:rsidR="000E4A19" w:rsidRDefault="001936CA">
      <w:pPr>
        <w:spacing w:before="95"/>
        <w:ind w:left="194"/>
        <w:rPr>
          <w:sz w:val="16"/>
        </w:rPr>
      </w:pPr>
      <w:r>
        <w:br w:type="column"/>
      </w:r>
      <w:r>
        <w:rPr>
          <w:spacing w:val="-2"/>
          <w:sz w:val="16"/>
        </w:rPr>
        <w:t>CLOSING</w:t>
      </w:r>
    </w:p>
    <w:p w14:paraId="7D3F4A3A" w14:textId="3A953B3E" w:rsidR="000E4A19" w:rsidRDefault="001936CA">
      <w:pPr>
        <w:tabs>
          <w:tab w:val="left" w:pos="1014"/>
          <w:tab w:val="left" w:pos="2911"/>
        </w:tabs>
        <w:spacing w:before="1"/>
        <w:ind w:left="194"/>
        <w:rPr>
          <w:sz w:val="16"/>
        </w:rPr>
      </w:pPr>
      <w:r>
        <w:rPr>
          <w:spacing w:val="-4"/>
          <w:sz w:val="16"/>
        </w:rPr>
        <w:t>DATE</w:t>
      </w:r>
      <w:r>
        <w:rPr>
          <w:sz w:val="16"/>
        </w:rPr>
        <w:tab/>
      </w:r>
      <w:r w:rsidR="00FE058B" w:rsidRPr="0010215C">
        <w:rPr>
          <w:color w:val="FF0000"/>
          <w:sz w:val="16"/>
          <w:u w:val="single"/>
        </w:rPr>
        <w:t>22 Feb 2026</w:t>
      </w:r>
      <w:r>
        <w:rPr>
          <w:sz w:val="16"/>
          <w:u w:val="single"/>
        </w:rPr>
        <w:tab/>
      </w:r>
    </w:p>
    <w:p w14:paraId="7D3F4A3B" w14:textId="77777777" w:rsidR="000E4A19" w:rsidRDefault="001936CA">
      <w:pPr>
        <w:spacing w:before="95"/>
        <w:ind w:left="194"/>
        <w:rPr>
          <w:sz w:val="16"/>
        </w:rPr>
      </w:pPr>
      <w:r>
        <w:br w:type="column"/>
      </w:r>
      <w:r>
        <w:rPr>
          <w:spacing w:val="-2"/>
          <w:sz w:val="16"/>
        </w:rPr>
        <w:t>BOARD</w:t>
      </w:r>
    </w:p>
    <w:p w14:paraId="7D3F4A3C" w14:textId="77777777" w:rsidR="000E4A19" w:rsidRDefault="001936CA">
      <w:pPr>
        <w:tabs>
          <w:tab w:val="left" w:pos="1094"/>
          <w:tab w:val="left" w:pos="3398"/>
        </w:tabs>
        <w:spacing w:before="1"/>
        <w:ind w:left="194"/>
        <w:rPr>
          <w:sz w:val="16"/>
        </w:rPr>
      </w:pPr>
      <w:r>
        <w:rPr>
          <w:spacing w:val="-4"/>
          <w:sz w:val="16"/>
        </w:rPr>
        <w:t>DATE</w:t>
      </w:r>
      <w:r>
        <w:rPr>
          <w:sz w:val="16"/>
        </w:rPr>
        <w:tab/>
      </w:r>
      <w:r>
        <w:rPr>
          <w:spacing w:val="80"/>
          <w:sz w:val="16"/>
          <w:u w:val="single"/>
        </w:rPr>
        <w:t xml:space="preserve"> </w:t>
      </w:r>
      <w:r>
        <w:rPr>
          <w:sz w:val="16"/>
          <w:u w:val="single"/>
        </w:rPr>
        <w:t>(TO BE DETERMINED)</w:t>
      </w:r>
      <w:r>
        <w:rPr>
          <w:sz w:val="16"/>
          <w:u w:val="single"/>
        </w:rPr>
        <w:tab/>
      </w:r>
    </w:p>
    <w:p w14:paraId="7D3F4A3D" w14:textId="77777777" w:rsidR="000E4A19" w:rsidRDefault="000E4A19">
      <w:pPr>
        <w:rPr>
          <w:sz w:val="16"/>
        </w:rPr>
        <w:sectPr w:rsidR="000E4A19">
          <w:type w:val="continuous"/>
          <w:pgSz w:w="12240" w:h="15840"/>
          <w:pgMar w:top="1160" w:right="720" w:bottom="280" w:left="1080" w:header="720" w:footer="720" w:gutter="0"/>
          <w:cols w:num="3" w:space="720" w:equalWidth="0">
            <w:col w:w="1839" w:space="1473"/>
            <w:col w:w="2952" w:space="648"/>
            <w:col w:w="3528"/>
          </w:cols>
        </w:sectPr>
      </w:pPr>
    </w:p>
    <w:p w14:paraId="7D3F4A3E" w14:textId="77777777" w:rsidR="000E4A19" w:rsidRDefault="000E4A19">
      <w:pPr>
        <w:pStyle w:val="BodyText"/>
        <w:spacing w:before="8"/>
      </w:pPr>
    </w:p>
    <w:p w14:paraId="7D3F4A3F" w14:textId="68444305" w:rsidR="000E4A19" w:rsidRDefault="001936CA">
      <w:pPr>
        <w:pStyle w:val="BodyText"/>
        <w:tabs>
          <w:tab w:val="left" w:pos="4370"/>
          <w:tab w:val="left" w:pos="5342"/>
          <w:tab w:val="left" w:pos="7665"/>
          <w:tab w:val="left" w:pos="10310"/>
        </w:tabs>
        <w:spacing w:before="1"/>
        <w:ind w:left="197"/>
        <w:rPr>
          <w:b/>
        </w:rPr>
      </w:pPr>
      <w:r>
        <w:t>POSITION</w:t>
      </w:r>
      <w:r>
        <w:rPr>
          <w:spacing w:val="23"/>
        </w:rPr>
        <w:t xml:space="preserve"> </w:t>
      </w:r>
      <w:r>
        <w:t>TITLE:</w:t>
      </w:r>
      <w:r>
        <w:rPr>
          <w:spacing w:val="24"/>
        </w:rPr>
        <w:t xml:space="preserve"> </w:t>
      </w:r>
      <w:r w:rsidR="00626341" w:rsidRPr="00626341">
        <w:rPr>
          <w:u w:val="single"/>
        </w:rPr>
        <w:t>Public Affairs Officer</w:t>
      </w:r>
      <w:r>
        <w:rPr>
          <w:u w:val="single"/>
        </w:rPr>
        <w:tab/>
      </w:r>
      <w:r>
        <w:tab/>
        <w:t>PARA/LIN:</w:t>
      </w:r>
      <w:r>
        <w:rPr>
          <w:spacing w:val="57"/>
        </w:rPr>
        <w:t xml:space="preserve"> </w:t>
      </w:r>
      <w:r w:rsidR="001F6619">
        <w:rPr>
          <w:u w:val="single"/>
        </w:rPr>
        <w:t>10</w:t>
      </w:r>
      <w:r w:rsidR="00114C42">
        <w:rPr>
          <w:u w:val="single"/>
        </w:rPr>
        <w:t>2</w:t>
      </w:r>
      <w:r w:rsidR="001F6619">
        <w:rPr>
          <w:u w:val="single"/>
        </w:rPr>
        <w:t>/01</w:t>
      </w:r>
      <w:r>
        <w:rPr>
          <w:u w:val="single"/>
        </w:rPr>
        <w:tab/>
      </w:r>
      <w:r>
        <w:rPr>
          <w:spacing w:val="80"/>
          <w:w w:val="150"/>
        </w:rPr>
        <w:t xml:space="preserve"> </w:t>
      </w:r>
      <w:r>
        <w:t>AOC/SSI/FA/MOS:</w:t>
      </w:r>
      <w:r>
        <w:rPr>
          <w:spacing w:val="60"/>
        </w:rPr>
        <w:t xml:space="preserve"> </w:t>
      </w:r>
      <w:r w:rsidR="0010215C">
        <w:rPr>
          <w:b/>
          <w:u w:val="single"/>
        </w:rPr>
        <w:t>46A</w:t>
      </w:r>
      <w:r>
        <w:rPr>
          <w:b/>
          <w:u w:val="single"/>
        </w:rPr>
        <w:tab/>
      </w:r>
    </w:p>
    <w:p w14:paraId="7D3F4A40" w14:textId="77777777" w:rsidR="000E4A19" w:rsidRDefault="000E4A19">
      <w:pPr>
        <w:pStyle w:val="BodyText"/>
        <w:spacing w:before="6"/>
        <w:rPr>
          <w:b/>
        </w:rPr>
      </w:pPr>
    </w:p>
    <w:p w14:paraId="7D3F4A41" w14:textId="3FC2F484" w:rsidR="000E4A19" w:rsidRDefault="001936CA" w:rsidP="00943624">
      <w:pPr>
        <w:pStyle w:val="BodyText"/>
        <w:tabs>
          <w:tab w:val="left" w:pos="5395"/>
          <w:tab w:val="left" w:pos="8385"/>
        </w:tabs>
        <w:ind w:left="180"/>
      </w:pPr>
      <w:r>
        <w:t>HIGHEST</w:t>
      </w:r>
      <w:r>
        <w:rPr>
          <w:spacing w:val="35"/>
        </w:rPr>
        <w:t xml:space="preserve"> </w:t>
      </w:r>
      <w:r>
        <w:t>GRADE</w:t>
      </w:r>
      <w:r>
        <w:rPr>
          <w:spacing w:val="35"/>
        </w:rPr>
        <w:t xml:space="preserve"> </w:t>
      </w:r>
      <w:r>
        <w:t>AUTHORIZED</w:t>
      </w:r>
      <w:r w:rsidR="001F6619">
        <w:t>:</w:t>
      </w:r>
      <w:r w:rsidR="001F6619">
        <w:rPr>
          <w:spacing w:val="59"/>
        </w:rPr>
        <w:t xml:space="preserve"> </w:t>
      </w:r>
      <w:r w:rsidR="0010215C">
        <w:rPr>
          <w:u w:val="single"/>
        </w:rPr>
        <w:t>CPT</w:t>
      </w:r>
      <w:r w:rsidRPr="00943624">
        <w:rPr>
          <w:u w:val="single"/>
        </w:rPr>
        <w:t>(O</w:t>
      </w:r>
      <w:r w:rsidR="0010215C">
        <w:rPr>
          <w:u w:val="single"/>
        </w:rPr>
        <w:t>3</w:t>
      </w:r>
      <w:r w:rsidRPr="00943624">
        <w:rPr>
          <w:u w:val="single"/>
        </w:rPr>
        <w:t>)</w:t>
      </w:r>
      <w:r>
        <w:rPr>
          <w:spacing w:val="80"/>
          <w:u w:val="single"/>
        </w:rPr>
        <w:t xml:space="preserve"> </w:t>
      </w:r>
      <w:r>
        <w:tab/>
        <w:t>BRANCH:</w:t>
      </w:r>
      <w:r>
        <w:rPr>
          <w:spacing w:val="60"/>
        </w:rPr>
        <w:t xml:space="preserve"> </w:t>
      </w:r>
      <w:r w:rsidR="00626341">
        <w:rPr>
          <w:spacing w:val="-5"/>
          <w:u w:val="single"/>
        </w:rPr>
        <w:t>PA</w:t>
      </w:r>
      <w:r>
        <w:rPr>
          <w:u w:val="single"/>
        </w:rPr>
        <w:tab/>
      </w:r>
    </w:p>
    <w:p w14:paraId="7D3F4A42" w14:textId="77777777" w:rsidR="000E4A19" w:rsidRDefault="000E4A19">
      <w:pPr>
        <w:pStyle w:val="BodyText"/>
        <w:spacing w:before="10"/>
      </w:pPr>
    </w:p>
    <w:p w14:paraId="7D3F4A43" w14:textId="096D7C9D" w:rsidR="000E4A19" w:rsidRDefault="001936CA" w:rsidP="0092366F">
      <w:pPr>
        <w:pStyle w:val="BodyText"/>
        <w:tabs>
          <w:tab w:val="left" w:pos="2700"/>
        </w:tabs>
        <w:ind w:left="197"/>
      </w:pPr>
      <w:r>
        <w:t>ORGANIZATION</w:t>
      </w:r>
      <w:r>
        <w:rPr>
          <w:spacing w:val="-7"/>
        </w:rPr>
        <w:t xml:space="preserve"> </w:t>
      </w:r>
      <w:r>
        <w:t>&amp;</w:t>
      </w:r>
      <w:r>
        <w:rPr>
          <w:spacing w:val="-6"/>
        </w:rPr>
        <w:t xml:space="preserve"> </w:t>
      </w:r>
      <w:r>
        <w:rPr>
          <w:spacing w:val="-2"/>
        </w:rPr>
        <w:t>LOCATION:</w:t>
      </w:r>
      <w:r>
        <w:tab/>
      </w:r>
      <w:r w:rsidR="00114C42">
        <w:t>29</w:t>
      </w:r>
      <w:r w:rsidR="00114C42" w:rsidRPr="00114C42">
        <w:rPr>
          <w:vertAlign w:val="superscript"/>
        </w:rPr>
        <w:t>th</w:t>
      </w:r>
      <w:r w:rsidR="00114C42">
        <w:t xml:space="preserve"> Mobile Public Affairs Detachment</w:t>
      </w:r>
    </w:p>
    <w:p w14:paraId="2434C21E" w14:textId="7777D62B" w:rsidR="0092366F" w:rsidRDefault="0092366F" w:rsidP="0092366F">
      <w:pPr>
        <w:pStyle w:val="BodyText"/>
        <w:tabs>
          <w:tab w:val="left" w:pos="2700"/>
        </w:tabs>
        <w:spacing w:before="1"/>
        <w:ind w:left="2520"/>
      </w:pPr>
      <w:r>
        <w:tab/>
        <w:t>Fifth Regiment Armory, Rm M-15</w:t>
      </w:r>
    </w:p>
    <w:p w14:paraId="1DC6E6CC" w14:textId="3B3DE9B2" w:rsidR="0092366F" w:rsidRDefault="0092366F" w:rsidP="0092366F">
      <w:pPr>
        <w:pStyle w:val="BodyText"/>
        <w:tabs>
          <w:tab w:val="left" w:pos="2700"/>
        </w:tabs>
        <w:spacing w:before="1"/>
        <w:ind w:left="2520"/>
      </w:pPr>
      <w:r>
        <w:tab/>
        <w:t>219 W. Hoffman Street</w:t>
      </w:r>
    </w:p>
    <w:p w14:paraId="3CA700EA" w14:textId="513B2DAD" w:rsidR="0092366F" w:rsidRDefault="0092366F" w:rsidP="0092366F">
      <w:pPr>
        <w:pStyle w:val="BodyText"/>
        <w:tabs>
          <w:tab w:val="left" w:pos="2700"/>
        </w:tabs>
        <w:spacing w:before="1"/>
        <w:ind w:left="2520"/>
      </w:pPr>
      <w:r>
        <w:tab/>
        <w:t>Baltimore, Maryland 21201-2288</w:t>
      </w:r>
    </w:p>
    <w:p w14:paraId="6760B195" w14:textId="77777777" w:rsidR="000E4A19" w:rsidRDefault="000E4A19">
      <w:pPr>
        <w:pStyle w:val="BodyText"/>
        <w:rPr>
          <w:sz w:val="20"/>
        </w:rPr>
      </w:pPr>
    </w:p>
    <w:p w14:paraId="7D3F4A47" w14:textId="77777777" w:rsidR="0092366F" w:rsidRDefault="0092366F">
      <w:pPr>
        <w:pStyle w:val="BodyText"/>
        <w:rPr>
          <w:sz w:val="20"/>
        </w:rPr>
        <w:sectPr w:rsidR="0092366F" w:rsidSect="0092366F">
          <w:type w:val="continuous"/>
          <w:pgSz w:w="12240" w:h="15840"/>
          <w:pgMar w:top="1166" w:right="720" w:bottom="274" w:left="1080" w:header="720" w:footer="720" w:gutter="0"/>
          <w:cols w:space="720"/>
        </w:sectPr>
      </w:pPr>
    </w:p>
    <w:p w14:paraId="7D3F4A48" w14:textId="77777777" w:rsidR="000E4A19" w:rsidRDefault="001936CA">
      <w:pPr>
        <w:spacing w:before="99"/>
        <w:ind w:left="194"/>
        <w:rPr>
          <w:sz w:val="16"/>
        </w:rPr>
      </w:pPr>
      <w:r>
        <w:rPr>
          <w:sz w:val="16"/>
        </w:rPr>
        <w:t>WHO</w:t>
      </w:r>
      <w:r>
        <w:rPr>
          <w:spacing w:val="-3"/>
          <w:sz w:val="16"/>
        </w:rPr>
        <w:t xml:space="preserve"> </w:t>
      </w:r>
      <w:r>
        <w:rPr>
          <w:sz w:val="16"/>
        </w:rPr>
        <w:t>MAY</w:t>
      </w:r>
      <w:r>
        <w:rPr>
          <w:spacing w:val="-2"/>
          <w:sz w:val="16"/>
        </w:rPr>
        <w:t xml:space="preserve"> APPLY:</w:t>
      </w:r>
    </w:p>
    <w:p w14:paraId="7D3F4A49" w14:textId="77777777" w:rsidR="000E4A19" w:rsidRDefault="000E4A19">
      <w:pPr>
        <w:pStyle w:val="BodyText"/>
      </w:pPr>
    </w:p>
    <w:p w14:paraId="7D3F4A4A" w14:textId="77777777" w:rsidR="000E4A19" w:rsidRDefault="000E4A19">
      <w:pPr>
        <w:pStyle w:val="BodyText"/>
      </w:pPr>
    </w:p>
    <w:p w14:paraId="7D3F4A4B" w14:textId="77777777" w:rsidR="000E4A19" w:rsidRDefault="000E4A19">
      <w:pPr>
        <w:pStyle w:val="BodyText"/>
        <w:spacing w:before="82"/>
      </w:pPr>
    </w:p>
    <w:p w14:paraId="3715215F" w14:textId="77777777" w:rsidR="00B75BD7" w:rsidRDefault="00B75BD7">
      <w:pPr>
        <w:ind w:left="194" w:right="80"/>
        <w:rPr>
          <w:sz w:val="16"/>
        </w:rPr>
      </w:pPr>
    </w:p>
    <w:p w14:paraId="7D3F4A4C" w14:textId="56E555B0" w:rsidR="000E4A19" w:rsidRDefault="001936CA">
      <w:pPr>
        <w:ind w:left="194" w:right="80"/>
        <w:rPr>
          <w:sz w:val="16"/>
        </w:rPr>
      </w:pPr>
      <w:r>
        <w:rPr>
          <w:sz w:val="16"/>
        </w:rPr>
        <w:t>DESCRIPTION</w:t>
      </w:r>
      <w:r>
        <w:rPr>
          <w:spacing w:val="-12"/>
          <w:sz w:val="16"/>
        </w:rPr>
        <w:t xml:space="preserve"> </w:t>
      </w:r>
      <w:r>
        <w:rPr>
          <w:sz w:val="16"/>
        </w:rPr>
        <w:t xml:space="preserve">OF </w:t>
      </w:r>
      <w:r>
        <w:rPr>
          <w:spacing w:val="-2"/>
          <w:sz w:val="16"/>
        </w:rPr>
        <w:t>DUTIES:</w:t>
      </w:r>
    </w:p>
    <w:p w14:paraId="7D3F4A4D" w14:textId="77777777" w:rsidR="000E4A19" w:rsidRDefault="000E4A19">
      <w:pPr>
        <w:pStyle w:val="BodyText"/>
      </w:pPr>
    </w:p>
    <w:p w14:paraId="7D3F4A4E" w14:textId="77777777" w:rsidR="000E4A19" w:rsidRDefault="000E4A19">
      <w:pPr>
        <w:pStyle w:val="BodyText"/>
      </w:pPr>
    </w:p>
    <w:p w14:paraId="7D3F4A4F" w14:textId="77777777" w:rsidR="000E4A19" w:rsidRDefault="000E4A19">
      <w:pPr>
        <w:pStyle w:val="BodyText"/>
      </w:pPr>
    </w:p>
    <w:p w14:paraId="7D3F4A50" w14:textId="77777777" w:rsidR="000E4A19" w:rsidRDefault="000E4A19">
      <w:pPr>
        <w:pStyle w:val="BodyText"/>
      </w:pPr>
    </w:p>
    <w:p w14:paraId="7D3F4A51" w14:textId="77777777" w:rsidR="000E4A19" w:rsidRDefault="000E4A19">
      <w:pPr>
        <w:pStyle w:val="BodyText"/>
      </w:pPr>
    </w:p>
    <w:p w14:paraId="7D3F4A52" w14:textId="77777777" w:rsidR="000E4A19" w:rsidRDefault="000E4A19">
      <w:pPr>
        <w:pStyle w:val="BodyText"/>
      </w:pPr>
    </w:p>
    <w:p w14:paraId="7D3F4A53" w14:textId="77777777" w:rsidR="000E4A19" w:rsidRDefault="000E4A19">
      <w:pPr>
        <w:pStyle w:val="BodyText"/>
        <w:spacing w:before="36"/>
      </w:pPr>
    </w:p>
    <w:p w14:paraId="7D3F4A54" w14:textId="77777777" w:rsidR="000E4A19" w:rsidRDefault="001936CA">
      <w:pPr>
        <w:ind w:left="225"/>
        <w:rPr>
          <w:sz w:val="16"/>
        </w:rPr>
      </w:pPr>
      <w:r>
        <w:rPr>
          <w:spacing w:val="-2"/>
          <w:sz w:val="16"/>
        </w:rPr>
        <w:t>REQUIRED QUALIFICATIONS:</w:t>
      </w:r>
    </w:p>
    <w:p w14:paraId="2FC320B6" w14:textId="77777777" w:rsidR="00802CCB" w:rsidRPr="00802CCB" w:rsidRDefault="001936CA" w:rsidP="00802CCB">
      <w:pPr>
        <w:pStyle w:val="Heading1"/>
        <w:ind w:left="194" w:right="246"/>
        <w:rPr>
          <w:b w:val="0"/>
          <w:bCs w:val="0"/>
        </w:rPr>
      </w:pPr>
      <w:r>
        <w:rPr>
          <w:b w:val="0"/>
        </w:rPr>
        <w:br w:type="column"/>
      </w:r>
      <w:r w:rsidR="00802CCB" w:rsidRPr="00802CCB">
        <w:rPr>
          <w:b w:val="0"/>
          <w:bCs w:val="0"/>
        </w:rPr>
        <w:t>Open to all traditional (M</w:t>
      </w:r>
      <w:r w:rsidR="00802CCB" w:rsidRPr="00802CCB">
        <w:rPr>
          <w:b w:val="0"/>
          <w:bCs w:val="0"/>
        </w:rPr>
        <w:noBreakHyphen/>
        <w:t>Day) Maryland Army National Guard officers or those eligible for membership, holding the Public Affairs (46A) branch, and either in the grade/rank of O3/CPT or O2/1LT who is eligible for promotion to O3/CPT at the time of selection. Applicants must also possess all required qualifications listed below.</w:t>
      </w:r>
    </w:p>
    <w:p w14:paraId="35ADF18B" w14:textId="6BCAA820" w:rsidR="00B75BD7" w:rsidRDefault="00B75BD7" w:rsidP="00B75BD7">
      <w:pPr>
        <w:pStyle w:val="Heading1"/>
        <w:ind w:left="194" w:right="246"/>
      </w:pPr>
    </w:p>
    <w:p w14:paraId="7D3F4A58" w14:textId="4D29C8A3" w:rsidR="000E4A19" w:rsidRPr="00802CCB" w:rsidRDefault="00802CCB" w:rsidP="00802CCB">
      <w:pPr>
        <w:pStyle w:val="Heading1"/>
        <w:ind w:left="194" w:right="246"/>
        <w:rPr>
          <w:b w:val="0"/>
          <w:bCs w:val="0"/>
        </w:rPr>
      </w:pPr>
      <w:r w:rsidRPr="00802CCB">
        <w:rPr>
          <w:b w:val="0"/>
          <w:bCs w:val="0"/>
        </w:rPr>
        <w:t>The Public Affairs Officer supports the 29th Mobile Public Affairs Detachment by planning and executing communication efforts that enhance the unit’s operational readiness and public visibility. Advises commanders on the public affairs implications of training and operations, ensuring timely, accurate, and releasable information reaches key audiences. Produces written, photo, and video content while coordinating media relations, community engagement, and command information in accordance with Army and DoD policy. Mentors enlisted public affairs Soldiers and maintains the detachment’s ability to deploy PA teams for missions and exercises. Supports the commander’s communication strategy and contributes to EO, EEO, and SHARP program compliance while upholding professionalism and public trust.</w:t>
      </w:r>
    </w:p>
    <w:p w14:paraId="7F2C4323" w14:textId="77777777" w:rsidR="00B75BD7" w:rsidRDefault="00B75BD7" w:rsidP="00B75BD7">
      <w:pPr>
        <w:pStyle w:val="BodyText"/>
        <w:ind w:left="180"/>
        <w:jc w:val="both"/>
      </w:pPr>
    </w:p>
    <w:p w14:paraId="7D3F4A5A" w14:textId="55D591F0" w:rsidR="000E4A19" w:rsidRDefault="004C4ADA" w:rsidP="00B75BD7">
      <w:pPr>
        <w:pStyle w:val="BodyText"/>
        <w:ind w:left="180"/>
        <w:jc w:val="both"/>
        <w:sectPr w:rsidR="000E4A19">
          <w:type w:val="continuous"/>
          <w:pgSz w:w="12240" w:h="15840"/>
          <w:pgMar w:top="1160" w:right="720" w:bottom="280" w:left="1080" w:header="720" w:footer="720" w:gutter="0"/>
          <w:cols w:num="2" w:space="720" w:equalWidth="0">
            <w:col w:w="1643" w:space="88"/>
            <w:col w:w="8709"/>
          </w:cols>
        </w:sectPr>
      </w:pPr>
      <w:r w:rsidRPr="004C4ADA">
        <w:t xml:space="preserve">The selected officer must hold the Public Affairs (46A) branch or be eligible for branch transfer into </w:t>
      </w:r>
      <w:r w:rsidR="00DE0108" w:rsidRPr="004C4ADA">
        <w:t>46A and</w:t>
      </w:r>
      <w:r w:rsidRPr="004C4ADA">
        <w:t xml:space="preserve"> must be in the grade of O3/CPT or an O2/1LT eligible for promotion to O3/CPT at the time of selection. The applicant must possess a current Secret clearance and meet all physical, medical, and readiness standards outlined in AR 350</w:t>
      </w:r>
      <w:r w:rsidRPr="004C4ADA">
        <w:noBreakHyphen/>
        <w:t>1, AR 600</w:t>
      </w:r>
      <w:r w:rsidRPr="004C4ADA">
        <w:noBreakHyphen/>
        <w:t>9, and AR 40</w:t>
      </w:r>
      <w:r w:rsidRPr="004C4ADA">
        <w:noBreakHyphen/>
        <w:t>501. Candidates must be eligible for continued service in the Maryland Army National Guard and must not be under suspension of favorable personnel actions.</w:t>
      </w:r>
    </w:p>
    <w:p w14:paraId="7D3F4A5B" w14:textId="77777777" w:rsidR="000E4A19" w:rsidRDefault="000E4A19">
      <w:pPr>
        <w:pStyle w:val="BodyText"/>
        <w:spacing w:before="146"/>
        <w:rPr>
          <w:sz w:val="20"/>
        </w:rPr>
      </w:pPr>
    </w:p>
    <w:p w14:paraId="7D3F4A5C" w14:textId="77777777" w:rsidR="000E4A19" w:rsidRDefault="001936CA">
      <w:pPr>
        <w:pStyle w:val="BodyText"/>
        <w:ind w:left="74"/>
        <w:rPr>
          <w:sz w:val="20"/>
        </w:rPr>
      </w:pPr>
      <w:r>
        <w:rPr>
          <w:noProof/>
          <w:sz w:val="20"/>
        </w:rPr>
        <mc:AlternateContent>
          <mc:Choice Requires="wps">
            <w:drawing>
              <wp:inline distT="0" distB="0" distL="0" distR="0" wp14:anchorId="7D3F4A76" wp14:editId="7D3F4A77">
                <wp:extent cx="6497320" cy="152400"/>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7320" cy="152400"/>
                        </a:xfrm>
                        <a:prstGeom prst="rect">
                          <a:avLst/>
                        </a:prstGeom>
                        <a:solidFill>
                          <a:srgbClr val="CCCCCC"/>
                        </a:solidFill>
                        <a:ln w="6096">
                          <a:solidFill>
                            <a:srgbClr val="000000"/>
                          </a:solidFill>
                          <a:prstDash val="solid"/>
                        </a:ln>
                      </wps:spPr>
                      <wps:txbx>
                        <w:txbxContent>
                          <w:p w14:paraId="7D3F4A7C" w14:textId="77777777" w:rsidR="000E4A19" w:rsidRDefault="001936CA">
                            <w:pPr>
                              <w:spacing w:line="213" w:lineRule="exact"/>
                              <w:ind w:right="2"/>
                              <w:jc w:val="center"/>
                              <w:rPr>
                                <w:b/>
                                <w:color w:val="000000"/>
                                <w:sz w:val="20"/>
                              </w:rPr>
                            </w:pPr>
                            <w:r>
                              <w:rPr>
                                <w:b/>
                                <w:color w:val="000000"/>
                                <w:sz w:val="20"/>
                              </w:rPr>
                              <w:t>SPECIAL</w:t>
                            </w:r>
                            <w:r>
                              <w:rPr>
                                <w:b/>
                                <w:color w:val="000000"/>
                                <w:spacing w:val="-9"/>
                                <w:sz w:val="20"/>
                              </w:rPr>
                              <w:t xml:space="preserve"> </w:t>
                            </w:r>
                            <w:r>
                              <w:rPr>
                                <w:b/>
                                <w:color w:val="000000"/>
                                <w:spacing w:val="-2"/>
                                <w:sz w:val="20"/>
                              </w:rPr>
                              <w:t>INFORMATION</w:t>
                            </w:r>
                          </w:p>
                        </w:txbxContent>
                      </wps:txbx>
                      <wps:bodyPr wrap="square" lIns="0" tIns="0" rIns="0" bIns="0" rtlCol="0">
                        <a:noAutofit/>
                      </wps:bodyPr>
                    </wps:wsp>
                  </a:graphicData>
                </a:graphic>
              </wp:inline>
            </w:drawing>
          </mc:Choice>
          <mc:Fallback>
            <w:pict>
              <v:shape w14:anchorId="7D3F4A76" id="Textbox 2" o:spid="_x0000_s1027" type="#_x0000_t202" style="width:511.6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mz0QEAALkDAAAOAAAAZHJzL2Uyb0RvYy54bWysU9uO0zAQfUfiHyy/06RlKWzUdAWtFiGt&#10;WKSFD3Acu7FwPMbjNunfM3bTlusLwg/O2DM+M+fMZHU39pYdVEADrubzWcmZchJa43Y1//L5/sUb&#10;zjAK1woLTtX8qJDfrZ8/Ww2+UgvowLYqMAJxWA2+5l2MvioKlJ3qBc7AK0dODaEXkY5hV7RBDITe&#10;22JRlstigND6AFIh0u325OTrjK+1kvFRa1SR2ZpTbTHvIe9N2ov1SlS7IHxn5FSG+IcqemEcJb1A&#10;bUUUbB/Mb1C9kQEQdJxJ6AvQ2kiVORCbefkLm6dOeJW5kDjoLzLh/4OVHw9P/lNgcXwHIzUwk0D/&#10;APIrkjbF4LGaYpKmWCFFJ6KjDn36EgVGD0nb40VPNUYm6XJ5c/v65YJcknzzV4ubMgteXF/7gPG9&#10;gp4lo+aB+pUrEIcHjCm/qM4hKRmCNe29sTYfwq7Z2MAOgnq7ySu1k578FGYdG6iU8nZ54vZXiDKv&#10;P0GkErYCu1OqjD6FWTdpdJIlCRTHZmSmTVpSNemmgfZIEg80ZTXHb3sRFGf2g6M2ppE8G+FsNGcj&#10;RLuBPLiJr4O3+wjaZF2uuFMBNB+Z+zTLaQB/POeo6x+3/g4AAP//AwBQSwMEFAAGAAgAAAAhADKw&#10;Of7bAAAABQEAAA8AAABkcnMvZG93bnJldi54bWxMj81OwzAQhO+VeAdrkbhRuwEhFOJUCKntlZYg&#10;xM2xt/khXpvYbcPb43Khl5VGM5r5tlhOdmBHHEPnSMJiLoAhaWc6aiRUb6vbR2AhKjJqcIQSfjDA&#10;sryaFSo37kRbPO5iw1IJhVxJaGP0OedBt2hVmDuPlLy9G62KSY4NN6M6pXI78EyIB25VR2mhVR5f&#10;WtRfu4OV8Fltev2hX33c19t+8b1+r3q/kvLmenp+AhZxiv9hOOMndCgTU+0OZAIbJKRH4t89eyK7&#10;y4DVErJ7Abws+CV9+QsAAP//AwBQSwECLQAUAAYACAAAACEAtoM4kv4AAADhAQAAEwAAAAAAAAAA&#10;AAAAAAAAAAAAW0NvbnRlbnRfVHlwZXNdLnhtbFBLAQItABQABgAIAAAAIQA4/SH/1gAAAJQBAAAL&#10;AAAAAAAAAAAAAAAAAC8BAABfcmVscy8ucmVsc1BLAQItABQABgAIAAAAIQD9VBmz0QEAALkDAAAO&#10;AAAAAAAAAAAAAAAAAC4CAABkcnMvZTJvRG9jLnhtbFBLAQItABQABgAIAAAAIQAysDn+2wAAAAUB&#10;AAAPAAAAAAAAAAAAAAAAACsEAABkcnMvZG93bnJldi54bWxQSwUGAAAAAAQABADzAAAAMwUAAAAA&#10;" fillcolor="#ccc" strokeweight=".48pt">
                <v:path arrowok="t"/>
                <v:textbox inset="0,0,0,0">
                  <w:txbxContent>
                    <w:p w14:paraId="7D3F4A7C" w14:textId="77777777" w:rsidR="000E4A19" w:rsidRDefault="001936CA">
                      <w:pPr>
                        <w:spacing w:line="213" w:lineRule="exact"/>
                        <w:ind w:right="2"/>
                        <w:jc w:val="center"/>
                        <w:rPr>
                          <w:b/>
                          <w:color w:val="000000"/>
                          <w:sz w:val="20"/>
                        </w:rPr>
                      </w:pPr>
                      <w:r>
                        <w:rPr>
                          <w:b/>
                          <w:color w:val="000000"/>
                          <w:sz w:val="20"/>
                        </w:rPr>
                        <w:t>SPECIAL</w:t>
                      </w:r>
                      <w:r>
                        <w:rPr>
                          <w:b/>
                          <w:color w:val="000000"/>
                          <w:spacing w:val="-9"/>
                          <w:sz w:val="20"/>
                        </w:rPr>
                        <w:t xml:space="preserve"> </w:t>
                      </w:r>
                      <w:r>
                        <w:rPr>
                          <w:b/>
                          <w:color w:val="000000"/>
                          <w:spacing w:val="-2"/>
                          <w:sz w:val="20"/>
                        </w:rPr>
                        <w:t>INFORMATION</w:t>
                      </w:r>
                    </w:p>
                  </w:txbxContent>
                </v:textbox>
                <w10:anchorlock/>
              </v:shape>
            </w:pict>
          </mc:Fallback>
        </mc:AlternateContent>
      </w:r>
    </w:p>
    <w:p w14:paraId="7D3F4A5D" w14:textId="77777777" w:rsidR="000E4A19" w:rsidRDefault="001936CA">
      <w:pPr>
        <w:pStyle w:val="BodyText"/>
        <w:spacing w:before="143"/>
        <w:ind w:left="194"/>
      </w:pPr>
      <w:r>
        <w:t>Position</w:t>
      </w:r>
      <w:r>
        <w:rPr>
          <w:spacing w:val="-6"/>
        </w:rPr>
        <w:t xml:space="preserve"> </w:t>
      </w:r>
      <w:r>
        <w:t>is</w:t>
      </w:r>
      <w:r>
        <w:rPr>
          <w:spacing w:val="-4"/>
        </w:rPr>
        <w:t xml:space="preserve"> </w:t>
      </w:r>
      <w:r>
        <w:t>not</w:t>
      </w:r>
      <w:r>
        <w:rPr>
          <w:spacing w:val="-2"/>
        </w:rPr>
        <w:t xml:space="preserve"> </w:t>
      </w:r>
      <w:r>
        <w:t>gender</w:t>
      </w:r>
      <w:r>
        <w:rPr>
          <w:spacing w:val="-4"/>
        </w:rPr>
        <w:t xml:space="preserve"> </w:t>
      </w:r>
      <w:r>
        <w:t>restricted.</w:t>
      </w:r>
      <w:r>
        <w:rPr>
          <w:spacing w:val="-5"/>
        </w:rPr>
        <w:t xml:space="preserve"> </w:t>
      </w:r>
      <w:r>
        <w:t>Assignment</w:t>
      </w:r>
      <w:r>
        <w:rPr>
          <w:spacing w:val="-4"/>
        </w:rPr>
        <w:t xml:space="preserve"> </w:t>
      </w:r>
      <w:r>
        <w:t>limitations</w:t>
      </w:r>
      <w:r>
        <w:rPr>
          <w:spacing w:val="-4"/>
        </w:rPr>
        <w:t xml:space="preserve"> </w:t>
      </w:r>
      <w:r>
        <w:t>of</w:t>
      </w:r>
      <w:r>
        <w:rPr>
          <w:spacing w:val="-5"/>
        </w:rPr>
        <w:t xml:space="preserve"> </w:t>
      </w:r>
      <w:r>
        <w:t>NGR</w:t>
      </w:r>
      <w:r>
        <w:rPr>
          <w:spacing w:val="-4"/>
        </w:rPr>
        <w:t xml:space="preserve"> </w:t>
      </w:r>
      <w:r>
        <w:t>600-100</w:t>
      </w:r>
      <w:r>
        <w:rPr>
          <w:spacing w:val="-3"/>
        </w:rPr>
        <w:t xml:space="preserve"> </w:t>
      </w:r>
      <w:r>
        <w:rPr>
          <w:spacing w:val="-2"/>
        </w:rPr>
        <w:t>apply.</w:t>
      </w:r>
    </w:p>
    <w:p w14:paraId="7D3F4A5E" w14:textId="77777777" w:rsidR="000E4A19" w:rsidRDefault="001936CA">
      <w:pPr>
        <w:pStyle w:val="BodyText"/>
        <w:spacing w:before="9"/>
        <w:rPr>
          <w:sz w:val="14"/>
        </w:rPr>
      </w:pPr>
      <w:r>
        <w:rPr>
          <w:noProof/>
          <w:sz w:val="14"/>
        </w:rPr>
        <mc:AlternateContent>
          <mc:Choice Requires="wps">
            <w:drawing>
              <wp:anchor distT="0" distB="0" distL="0" distR="0" simplePos="0" relativeHeight="487588864" behindDoc="1" locked="0" layoutInCell="1" allowOverlap="1" wp14:anchorId="7D3F4A78" wp14:editId="7D3F4A79">
                <wp:simplePos x="0" y="0"/>
                <wp:positionH relativeFrom="page">
                  <wp:posOffset>736091</wp:posOffset>
                </wp:positionH>
                <wp:positionV relativeFrom="paragraph">
                  <wp:posOffset>126501</wp:posOffset>
                </wp:positionV>
                <wp:extent cx="6497320" cy="1524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7320" cy="152400"/>
                        </a:xfrm>
                        <a:prstGeom prst="rect">
                          <a:avLst/>
                        </a:prstGeom>
                        <a:solidFill>
                          <a:srgbClr val="CCCCCC"/>
                        </a:solidFill>
                        <a:ln w="6096">
                          <a:solidFill>
                            <a:srgbClr val="000000"/>
                          </a:solidFill>
                          <a:prstDash val="solid"/>
                        </a:ln>
                      </wps:spPr>
                      <wps:txbx>
                        <w:txbxContent>
                          <w:p w14:paraId="7D3F4A7D" w14:textId="77777777" w:rsidR="000E4A19" w:rsidRDefault="001936CA">
                            <w:pPr>
                              <w:spacing w:line="210" w:lineRule="exact"/>
                              <w:ind w:left="2" w:right="2"/>
                              <w:jc w:val="center"/>
                              <w:rPr>
                                <w:b/>
                                <w:color w:val="000000"/>
                                <w:sz w:val="20"/>
                              </w:rPr>
                            </w:pPr>
                            <w:r>
                              <w:rPr>
                                <w:b/>
                                <w:color w:val="000000"/>
                                <w:sz w:val="20"/>
                              </w:rPr>
                              <w:t>APPLICATION</w:t>
                            </w:r>
                            <w:r>
                              <w:rPr>
                                <w:b/>
                                <w:color w:val="000000"/>
                                <w:spacing w:val="-13"/>
                                <w:sz w:val="20"/>
                              </w:rPr>
                              <w:t xml:space="preserve"> </w:t>
                            </w:r>
                            <w:r>
                              <w:rPr>
                                <w:b/>
                                <w:color w:val="000000"/>
                                <w:spacing w:val="-2"/>
                                <w:sz w:val="20"/>
                              </w:rPr>
                              <w:t>PROCEDURES</w:t>
                            </w:r>
                          </w:p>
                        </w:txbxContent>
                      </wps:txbx>
                      <wps:bodyPr wrap="square" lIns="0" tIns="0" rIns="0" bIns="0" rtlCol="0">
                        <a:noAutofit/>
                      </wps:bodyPr>
                    </wps:wsp>
                  </a:graphicData>
                </a:graphic>
              </wp:anchor>
            </w:drawing>
          </mc:Choice>
          <mc:Fallback>
            <w:pict>
              <v:shape w14:anchorId="7D3F4A78" id="Textbox 3" o:spid="_x0000_s1028" type="#_x0000_t202" style="position:absolute;margin-left:57.95pt;margin-top:9.95pt;width:511.6pt;height: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wh0gEAALkDAAAOAAAAZHJzL2Uyb0RvYy54bWysU9uO0zAQfUfiHyy/06RhKWzUdAWtFiGt&#10;WKSFD3Adu7FwPMbjNunfM3bTlusLwg/O2DM+M+fMZHk39pYdVEADruHzWcmZchJa43YN//L5/sUb&#10;zjAK1woLTjX8qJDfrZ4/Ww6+VhV0YFsVGIE4rAff8C5GXxcFyk71AmfglSOnhtCLSMewK9ogBkLv&#10;bVGV5aIYILQ+gFSIdLs5Ofkq42utZHzUGlVktuFUW8x7yPs27cVqKepdEL4zcipD/EMVvTCOkl6g&#10;NiIKtg/mN6jeyAAIOs4k9AVobaTKHIjNvPyFzVMnvMpcSBz0F5nw/8HKj4cn/ymwOL6DkRqYSaB/&#10;APkVSZti8FhPMUlTrJGiE9FRhz59iQKjh6Tt8aKnGiOTdLm4uX39siKXJN/8VXVTZsGL62sfML5X&#10;0LNkNDxQv3IF4vCAMeUX9TkkJUOwpr031uZD2G3XNrCDoN6u80rtpCc/hVnHBiqlvF2cuP0Voszr&#10;TxCphI3A7pQqo09h1k0anWRJAsVxOzLTNrxKMelmC+2RJB5oyhqO3/YiKM7sB0dtTCN5NsLZ2J6N&#10;EO0a8uAmvg7e7iNok3W54k4F0Hxk7tMspwH88Zyjrn/c6jsAAAD//wMAUEsDBBQABgAIAAAAIQDw&#10;ZSyp3gAAAAoBAAAPAAAAZHJzL2Rvd25yZXYueG1sTI/NTsMwEITvSLyDtUjcqGMKiIQ4FUIqXGkJ&#10;Qtwc280P8drEbhvenu0JTrujGc1+W65mN7KDnWLvUYJYZMAsam96bCXUb+ure2AxKTRq9Ggl/NgI&#10;q+r8rFSF8Ufc2MM2tYxKMBZKQpdSKDiPurNOxYUPFsnb+cmpRHJquZnUkcrdyK+z7I471SNd6FSw&#10;T53VX9u9k/BZvwz6Q7+GtGs2g/h+fq+HsJby8mJ+fACW7Jz+wnDCJ3SoiKnxezSRjaTFbU5RWnKa&#10;p4BY5gJYI+FmmQOvSv7/heoXAAD//wMAUEsBAi0AFAAGAAgAAAAhALaDOJL+AAAA4QEAABMAAAAA&#10;AAAAAAAAAAAAAAAAAFtDb250ZW50X1R5cGVzXS54bWxQSwECLQAUAAYACAAAACEAOP0h/9YAAACU&#10;AQAACwAAAAAAAAAAAAAAAAAvAQAAX3JlbHMvLnJlbHNQSwECLQAUAAYACAAAACEANDzsIdIBAAC5&#10;AwAADgAAAAAAAAAAAAAAAAAuAgAAZHJzL2Uyb0RvYy54bWxQSwECLQAUAAYACAAAACEA8GUsqd4A&#10;AAAKAQAADwAAAAAAAAAAAAAAAAAsBAAAZHJzL2Rvd25yZXYueG1sUEsFBgAAAAAEAAQA8wAAADcF&#10;AAAAAA==&#10;" fillcolor="#ccc" strokeweight=".48pt">
                <v:path arrowok="t"/>
                <v:textbox inset="0,0,0,0">
                  <w:txbxContent>
                    <w:p w14:paraId="7D3F4A7D" w14:textId="77777777" w:rsidR="000E4A19" w:rsidRDefault="001936CA">
                      <w:pPr>
                        <w:spacing w:line="210" w:lineRule="exact"/>
                        <w:ind w:left="2" w:right="2"/>
                        <w:jc w:val="center"/>
                        <w:rPr>
                          <w:b/>
                          <w:color w:val="000000"/>
                          <w:sz w:val="20"/>
                        </w:rPr>
                      </w:pPr>
                      <w:r>
                        <w:rPr>
                          <w:b/>
                          <w:color w:val="000000"/>
                          <w:sz w:val="20"/>
                        </w:rPr>
                        <w:t>APPLICATION</w:t>
                      </w:r>
                      <w:r>
                        <w:rPr>
                          <w:b/>
                          <w:color w:val="000000"/>
                          <w:spacing w:val="-13"/>
                          <w:sz w:val="20"/>
                        </w:rPr>
                        <w:t xml:space="preserve"> </w:t>
                      </w:r>
                      <w:r>
                        <w:rPr>
                          <w:b/>
                          <w:color w:val="000000"/>
                          <w:spacing w:val="-2"/>
                          <w:sz w:val="20"/>
                        </w:rPr>
                        <w:t>PROCEDURES</w:t>
                      </w:r>
                    </w:p>
                  </w:txbxContent>
                </v:textbox>
                <w10:wrap type="topAndBottom" anchorx="page"/>
              </v:shape>
            </w:pict>
          </mc:Fallback>
        </mc:AlternateContent>
      </w:r>
    </w:p>
    <w:p w14:paraId="7D3F4A5F" w14:textId="77777777" w:rsidR="000E4A19" w:rsidRDefault="000E4A19">
      <w:pPr>
        <w:pStyle w:val="BodyText"/>
        <w:rPr>
          <w:sz w:val="7"/>
        </w:rPr>
      </w:pPr>
    </w:p>
    <w:p w14:paraId="7D3F4A60" w14:textId="77777777" w:rsidR="000E4A19" w:rsidRDefault="000E4A19">
      <w:pPr>
        <w:pStyle w:val="BodyText"/>
        <w:rPr>
          <w:sz w:val="7"/>
        </w:rPr>
        <w:sectPr w:rsidR="000E4A19">
          <w:type w:val="continuous"/>
          <w:pgSz w:w="12240" w:h="15840"/>
          <w:pgMar w:top="1160" w:right="720" w:bottom="280" w:left="1080" w:header="720" w:footer="720" w:gutter="0"/>
          <w:cols w:space="720"/>
        </w:sectPr>
      </w:pPr>
    </w:p>
    <w:p w14:paraId="7D3F4A61" w14:textId="77777777" w:rsidR="000E4A19" w:rsidRDefault="001936CA">
      <w:pPr>
        <w:pStyle w:val="BodyText"/>
        <w:spacing w:before="96"/>
        <w:ind w:left="194" w:right="38"/>
      </w:pPr>
      <w:r>
        <w:t>Forward</w:t>
      </w:r>
      <w:r>
        <w:rPr>
          <w:spacing w:val="-12"/>
        </w:rPr>
        <w:t xml:space="preserve"> </w:t>
      </w:r>
      <w:r>
        <w:t>the</w:t>
      </w:r>
      <w:r>
        <w:rPr>
          <w:spacing w:val="-11"/>
        </w:rPr>
        <w:t xml:space="preserve"> </w:t>
      </w:r>
      <w:r>
        <w:t>documents listed below to:</w:t>
      </w:r>
    </w:p>
    <w:p w14:paraId="7D3F4A62" w14:textId="77777777" w:rsidR="000E4A19" w:rsidRDefault="001936CA">
      <w:pPr>
        <w:pStyle w:val="BodyText"/>
        <w:spacing w:before="96"/>
        <w:ind w:left="194"/>
      </w:pPr>
      <w:r>
        <w:br w:type="column"/>
      </w:r>
      <w:r>
        <w:t>Maryland</w:t>
      </w:r>
      <w:r>
        <w:rPr>
          <w:spacing w:val="-6"/>
        </w:rPr>
        <w:t xml:space="preserve"> </w:t>
      </w:r>
      <w:r>
        <w:t>Army</w:t>
      </w:r>
      <w:r>
        <w:rPr>
          <w:spacing w:val="-5"/>
        </w:rPr>
        <w:t xml:space="preserve"> </w:t>
      </w:r>
      <w:r>
        <w:t>National</w:t>
      </w:r>
      <w:r>
        <w:rPr>
          <w:spacing w:val="-6"/>
        </w:rPr>
        <w:t xml:space="preserve"> </w:t>
      </w:r>
      <w:r>
        <w:rPr>
          <w:spacing w:val="-2"/>
        </w:rPr>
        <w:t>Guard</w:t>
      </w:r>
    </w:p>
    <w:p w14:paraId="7D3F4A63" w14:textId="6C58342E" w:rsidR="000E4A19" w:rsidRDefault="004C4ADA">
      <w:pPr>
        <w:pStyle w:val="BodyText"/>
        <w:spacing w:before="1"/>
        <w:ind w:left="194"/>
      </w:pPr>
      <w:r>
        <w:t>58</w:t>
      </w:r>
      <w:r w:rsidRPr="004C4ADA">
        <w:rPr>
          <w:vertAlign w:val="superscript"/>
        </w:rPr>
        <w:t>th</w:t>
      </w:r>
      <w:r>
        <w:t xml:space="preserve"> EMIB</w:t>
      </w:r>
      <w:r w:rsidR="001936CA">
        <w:rPr>
          <w:spacing w:val="-1"/>
        </w:rPr>
        <w:t xml:space="preserve"> </w:t>
      </w:r>
      <w:r w:rsidR="001936CA">
        <w:rPr>
          <w:spacing w:val="-5"/>
        </w:rPr>
        <w:t>S1</w:t>
      </w:r>
    </w:p>
    <w:p w14:paraId="35F865D5" w14:textId="77777777" w:rsidR="004C4ADA" w:rsidRDefault="001936CA">
      <w:pPr>
        <w:pStyle w:val="BodyText"/>
        <w:spacing w:before="1"/>
        <w:ind w:left="194"/>
      </w:pPr>
      <w:r>
        <w:t>ATTN:</w:t>
      </w:r>
      <w:r>
        <w:rPr>
          <w:spacing w:val="40"/>
        </w:rPr>
        <w:t xml:space="preserve"> </w:t>
      </w:r>
      <w:bookmarkStart w:id="0" w:name="_Hlk219201477"/>
      <w:r w:rsidR="004C4ADA">
        <w:t>MAJ Travis Lee</w:t>
      </w:r>
    </w:p>
    <w:p w14:paraId="4CEB4A25" w14:textId="7D70EC87" w:rsidR="0010215C" w:rsidRDefault="0010215C">
      <w:pPr>
        <w:pStyle w:val="BodyText"/>
        <w:spacing w:before="1"/>
        <w:ind w:left="194"/>
      </w:pPr>
      <w:r>
        <w:t xml:space="preserve">Harry C. Ruhl </w:t>
      </w:r>
      <w:r w:rsidR="001936CA">
        <w:t xml:space="preserve">Armory </w:t>
      </w:r>
    </w:p>
    <w:p w14:paraId="7D3F4A64" w14:textId="3C9FA776" w:rsidR="000E4A19" w:rsidRDefault="0010215C">
      <w:pPr>
        <w:pStyle w:val="BodyText"/>
        <w:spacing w:before="1"/>
        <w:ind w:left="194"/>
      </w:pPr>
      <w:r>
        <w:t>1035 York Road</w:t>
      </w:r>
    </w:p>
    <w:p w14:paraId="7D3F4A65" w14:textId="5BCC1FD0" w:rsidR="000E4A19" w:rsidRDefault="0010215C">
      <w:pPr>
        <w:pStyle w:val="BodyText"/>
        <w:spacing w:before="3"/>
        <w:ind w:left="194"/>
      </w:pPr>
      <w:r>
        <w:t>Towson</w:t>
      </w:r>
      <w:r w:rsidR="001936CA">
        <w:t>,</w:t>
      </w:r>
      <w:r w:rsidR="001936CA">
        <w:rPr>
          <w:spacing w:val="-1"/>
        </w:rPr>
        <w:t xml:space="preserve"> </w:t>
      </w:r>
      <w:r w:rsidR="001936CA">
        <w:t xml:space="preserve">MD </w:t>
      </w:r>
      <w:r>
        <w:rPr>
          <w:spacing w:val="-2"/>
        </w:rPr>
        <w:t>21204</w:t>
      </w:r>
    </w:p>
    <w:bookmarkEnd w:id="0"/>
    <w:p w14:paraId="7D3F4A66" w14:textId="77777777" w:rsidR="000E4A19" w:rsidRDefault="001936CA">
      <w:pPr>
        <w:pStyle w:val="BodyText"/>
        <w:spacing w:before="96"/>
        <w:ind w:left="194"/>
      </w:pPr>
      <w:r>
        <w:br w:type="column"/>
      </w:r>
      <w:r>
        <w:t>OR</w:t>
      </w:r>
      <w:r>
        <w:rPr>
          <w:spacing w:val="-4"/>
        </w:rPr>
        <w:t xml:space="preserve"> </w:t>
      </w:r>
      <w:r>
        <w:t>email</w:t>
      </w:r>
      <w:r>
        <w:rPr>
          <w:spacing w:val="-5"/>
        </w:rPr>
        <w:t xml:space="preserve"> </w:t>
      </w:r>
      <w:r>
        <w:t>encrypted</w:t>
      </w:r>
      <w:r>
        <w:rPr>
          <w:spacing w:val="-5"/>
        </w:rPr>
        <w:t xml:space="preserve"> </w:t>
      </w:r>
      <w:r>
        <w:t>files</w:t>
      </w:r>
      <w:r>
        <w:rPr>
          <w:spacing w:val="-3"/>
        </w:rPr>
        <w:t xml:space="preserve"> </w:t>
      </w:r>
      <w:r>
        <w:rPr>
          <w:spacing w:val="-5"/>
        </w:rPr>
        <w:t>to:</w:t>
      </w:r>
    </w:p>
    <w:p w14:paraId="7D3F4A68" w14:textId="74A896CC" w:rsidR="000E4A19" w:rsidRDefault="0010215C" w:rsidP="00DE0108">
      <w:pPr>
        <w:pStyle w:val="BodyText"/>
        <w:spacing w:before="1"/>
        <w:ind w:left="180"/>
        <w:sectPr w:rsidR="000E4A19">
          <w:type w:val="continuous"/>
          <w:pgSz w:w="12240" w:h="15840"/>
          <w:pgMar w:top="1160" w:right="720" w:bottom="280" w:left="1080" w:header="720" w:footer="720" w:gutter="0"/>
          <w:cols w:num="3" w:space="720" w:equalWidth="0">
            <w:col w:w="1915" w:space="173"/>
            <w:col w:w="2436" w:space="273"/>
            <w:col w:w="5643"/>
          </w:cols>
        </w:sectPr>
      </w:pPr>
      <w:r w:rsidRPr="0010215C">
        <w:t>s1_58themib_bde@army.mil</w:t>
      </w:r>
    </w:p>
    <w:p w14:paraId="7D3F4A69" w14:textId="77777777" w:rsidR="000E4A19" w:rsidRDefault="001936CA">
      <w:pPr>
        <w:pStyle w:val="ListParagraph"/>
        <w:numPr>
          <w:ilvl w:val="0"/>
          <w:numId w:val="1"/>
        </w:numPr>
        <w:tabs>
          <w:tab w:val="left" w:pos="464"/>
        </w:tabs>
        <w:spacing w:before="169"/>
        <w:ind w:hanging="351"/>
        <w:rPr>
          <w:sz w:val="16"/>
        </w:rPr>
      </w:pPr>
      <w:r>
        <w:rPr>
          <w:sz w:val="16"/>
        </w:rPr>
        <w:t>Military</w:t>
      </w:r>
      <w:r>
        <w:rPr>
          <w:spacing w:val="-6"/>
          <w:sz w:val="16"/>
        </w:rPr>
        <w:t xml:space="preserve"> </w:t>
      </w:r>
      <w:r>
        <w:rPr>
          <w:sz w:val="16"/>
        </w:rPr>
        <w:t>Resume</w:t>
      </w:r>
      <w:r>
        <w:rPr>
          <w:spacing w:val="-5"/>
          <w:sz w:val="16"/>
        </w:rPr>
        <w:t xml:space="preserve"> </w:t>
      </w:r>
      <w:r>
        <w:rPr>
          <w:sz w:val="16"/>
        </w:rPr>
        <w:t>(Biographical</w:t>
      </w:r>
      <w:r>
        <w:rPr>
          <w:spacing w:val="-5"/>
          <w:sz w:val="16"/>
        </w:rPr>
        <w:t xml:space="preserve"> </w:t>
      </w:r>
      <w:r>
        <w:rPr>
          <w:sz w:val="16"/>
        </w:rPr>
        <w:t>Summary)</w:t>
      </w:r>
      <w:r>
        <w:rPr>
          <w:spacing w:val="-5"/>
          <w:sz w:val="16"/>
        </w:rPr>
        <w:t xml:space="preserve"> </w:t>
      </w:r>
      <w:r>
        <w:rPr>
          <w:sz w:val="16"/>
        </w:rPr>
        <w:t>in</w:t>
      </w:r>
      <w:r>
        <w:rPr>
          <w:spacing w:val="-5"/>
          <w:sz w:val="16"/>
        </w:rPr>
        <w:t xml:space="preserve"> </w:t>
      </w:r>
      <w:r>
        <w:rPr>
          <w:sz w:val="16"/>
        </w:rPr>
        <w:t>accordance</w:t>
      </w:r>
      <w:r>
        <w:rPr>
          <w:spacing w:val="-4"/>
          <w:sz w:val="16"/>
        </w:rPr>
        <w:t xml:space="preserve"> </w:t>
      </w:r>
      <w:r>
        <w:rPr>
          <w:sz w:val="16"/>
        </w:rPr>
        <w:t>with</w:t>
      </w:r>
      <w:r>
        <w:rPr>
          <w:spacing w:val="-5"/>
          <w:sz w:val="16"/>
        </w:rPr>
        <w:t xml:space="preserve"> </w:t>
      </w:r>
      <w:r>
        <w:rPr>
          <w:sz w:val="16"/>
        </w:rPr>
        <w:t>format</w:t>
      </w:r>
      <w:r>
        <w:rPr>
          <w:spacing w:val="-2"/>
          <w:sz w:val="16"/>
        </w:rPr>
        <w:t xml:space="preserve"> </w:t>
      </w:r>
      <w:r>
        <w:rPr>
          <w:sz w:val="16"/>
        </w:rPr>
        <w:t>in</w:t>
      </w:r>
      <w:r>
        <w:rPr>
          <w:spacing w:val="-2"/>
          <w:sz w:val="16"/>
        </w:rPr>
        <w:t xml:space="preserve"> </w:t>
      </w:r>
      <w:r>
        <w:rPr>
          <w:sz w:val="16"/>
        </w:rPr>
        <w:t>Appendix H,</w:t>
      </w:r>
      <w:r>
        <w:rPr>
          <w:spacing w:val="-3"/>
          <w:sz w:val="16"/>
        </w:rPr>
        <w:t xml:space="preserve"> </w:t>
      </w:r>
      <w:r>
        <w:rPr>
          <w:sz w:val="16"/>
        </w:rPr>
        <w:t>NGR</w:t>
      </w:r>
      <w:r>
        <w:rPr>
          <w:spacing w:val="-3"/>
          <w:sz w:val="16"/>
        </w:rPr>
        <w:t xml:space="preserve"> </w:t>
      </w:r>
      <w:r>
        <w:rPr>
          <w:sz w:val="16"/>
        </w:rPr>
        <w:t>600-</w:t>
      </w:r>
      <w:r>
        <w:rPr>
          <w:spacing w:val="-4"/>
          <w:sz w:val="16"/>
        </w:rPr>
        <w:t>100.</w:t>
      </w:r>
    </w:p>
    <w:p w14:paraId="7D3F4A6A" w14:textId="77777777" w:rsidR="000E4A19" w:rsidRDefault="001936CA">
      <w:pPr>
        <w:pStyle w:val="ListParagraph"/>
        <w:numPr>
          <w:ilvl w:val="0"/>
          <w:numId w:val="1"/>
        </w:numPr>
        <w:tabs>
          <w:tab w:val="left" w:pos="464"/>
        </w:tabs>
        <w:spacing w:before="3"/>
        <w:ind w:hanging="351"/>
        <w:rPr>
          <w:sz w:val="16"/>
        </w:rPr>
      </w:pPr>
      <w:r>
        <w:rPr>
          <w:sz w:val="16"/>
        </w:rPr>
        <w:t>Three</w:t>
      </w:r>
      <w:r>
        <w:rPr>
          <w:spacing w:val="-6"/>
          <w:sz w:val="16"/>
        </w:rPr>
        <w:t xml:space="preserve"> </w:t>
      </w:r>
      <w:r>
        <w:rPr>
          <w:sz w:val="16"/>
        </w:rPr>
        <w:t>most</w:t>
      </w:r>
      <w:r>
        <w:rPr>
          <w:spacing w:val="-4"/>
          <w:sz w:val="16"/>
        </w:rPr>
        <w:t xml:space="preserve"> </w:t>
      </w:r>
      <w:r>
        <w:rPr>
          <w:sz w:val="16"/>
        </w:rPr>
        <w:t>current</w:t>
      </w:r>
      <w:r>
        <w:rPr>
          <w:spacing w:val="-3"/>
          <w:sz w:val="16"/>
        </w:rPr>
        <w:t xml:space="preserve"> </w:t>
      </w:r>
      <w:r>
        <w:rPr>
          <w:sz w:val="16"/>
        </w:rPr>
        <w:t>available</w:t>
      </w:r>
      <w:r>
        <w:rPr>
          <w:spacing w:val="-6"/>
          <w:sz w:val="16"/>
        </w:rPr>
        <w:t xml:space="preserve"> </w:t>
      </w:r>
      <w:r>
        <w:rPr>
          <w:spacing w:val="-2"/>
          <w:sz w:val="16"/>
        </w:rPr>
        <w:t>OERs.</w:t>
      </w:r>
    </w:p>
    <w:p w14:paraId="7D3F4A6B" w14:textId="77777777" w:rsidR="000E4A19" w:rsidRDefault="001936CA">
      <w:pPr>
        <w:pStyle w:val="ListParagraph"/>
        <w:numPr>
          <w:ilvl w:val="0"/>
          <w:numId w:val="1"/>
        </w:numPr>
        <w:tabs>
          <w:tab w:val="left" w:pos="464"/>
        </w:tabs>
        <w:spacing w:before="1" w:line="183" w:lineRule="exact"/>
        <w:ind w:hanging="351"/>
        <w:rPr>
          <w:sz w:val="16"/>
        </w:rPr>
      </w:pPr>
      <w:r>
        <w:rPr>
          <w:sz w:val="16"/>
        </w:rPr>
        <w:t>Officer</w:t>
      </w:r>
      <w:r>
        <w:rPr>
          <w:spacing w:val="-3"/>
          <w:sz w:val="16"/>
        </w:rPr>
        <w:t xml:space="preserve"> </w:t>
      </w:r>
      <w:r>
        <w:rPr>
          <w:sz w:val="16"/>
        </w:rPr>
        <w:t>Record</w:t>
      </w:r>
      <w:r>
        <w:rPr>
          <w:spacing w:val="-3"/>
          <w:sz w:val="16"/>
        </w:rPr>
        <w:t xml:space="preserve"> </w:t>
      </w:r>
      <w:r>
        <w:rPr>
          <w:sz w:val="16"/>
        </w:rPr>
        <w:t>Brief</w:t>
      </w:r>
      <w:r>
        <w:rPr>
          <w:spacing w:val="-3"/>
          <w:sz w:val="16"/>
        </w:rPr>
        <w:t xml:space="preserve"> </w:t>
      </w:r>
      <w:r>
        <w:rPr>
          <w:spacing w:val="-2"/>
          <w:sz w:val="16"/>
        </w:rPr>
        <w:t>(ORB).</w:t>
      </w:r>
    </w:p>
    <w:p w14:paraId="7D3F4A6C" w14:textId="77777777" w:rsidR="000E4A19" w:rsidRDefault="001936CA">
      <w:pPr>
        <w:pStyle w:val="ListParagraph"/>
        <w:numPr>
          <w:ilvl w:val="0"/>
          <w:numId w:val="1"/>
        </w:numPr>
        <w:tabs>
          <w:tab w:val="left" w:pos="464"/>
        </w:tabs>
        <w:spacing w:line="183" w:lineRule="exact"/>
        <w:ind w:hanging="351"/>
        <w:rPr>
          <w:sz w:val="16"/>
        </w:rPr>
      </w:pPr>
      <w:r>
        <w:rPr>
          <w:sz w:val="16"/>
        </w:rPr>
        <w:t>DA</w:t>
      </w:r>
      <w:r>
        <w:rPr>
          <w:spacing w:val="-5"/>
          <w:sz w:val="16"/>
        </w:rPr>
        <w:t xml:space="preserve"> </w:t>
      </w:r>
      <w:r>
        <w:rPr>
          <w:sz w:val="16"/>
        </w:rPr>
        <w:t>Form</w:t>
      </w:r>
      <w:r>
        <w:rPr>
          <w:spacing w:val="-4"/>
          <w:sz w:val="16"/>
        </w:rPr>
        <w:t xml:space="preserve"> </w:t>
      </w:r>
      <w:r>
        <w:rPr>
          <w:sz w:val="16"/>
        </w:rPr>
        <w:t>705</w:t>
      </w:r>
      <w:r>
        <w:rPr>
          <w:spacing w:val="-3"/>
          <w:sz w:val="16"/>
        </w:rPr>
        <w:t xml:space="preserve"> </w:t>
      </w:r>
      <w:r>
        <w:rPr>
          <w:sz w:val="16"/>
        </w:rPr>
        <w:t>(ACFT/AFT</w:t>
      </w:r>
      <w:r>
        <w:rPr>
          <w:spacing w:val="-4"/>
          <w:sz w:val="16"/>
        </w:rPr>
        <w:t xml:space="preserve"> </w:t>
      </w:r>
      <w:r>
        <w:rPr>
          <w:sz w:val="16"/>
        </w:rPr>
        <w:t>Scorecard)</w:t>
      </w:r>
      <w:r>
        <w:rPr>
          <w:spacing w:val="-2"/>
          <w:sz w:val="16"/>
        </w:rPr>
        <w:t xml:space="preserve"> </w:t>
      </w:r>
      <w:r>
        <w:rPr>
          <w:sz w:val="16"/>
        </w:rPr>
        <w:t>within</w:t>
      </w:r>
      <w:r>
        <w:rPr>
          <w:spacing w:val="-2"/>
          <w:sz w:val="16"/>
        </w:rPr>
        <w:t xml:space="preserve"> </w:t>
      </w:r>
      <w:r>
        <w:rPr>
          <w:sz w:val="16"/>
        </w:rPr>
        <w:t>12</w:t>
      </w:r>
      <w:r>
        <w:rPr>
          <w:spacing w:val="-3"/>
          <w:sz w:val="16"/>
        </w:rPr>
        <w:t xml:space="preserve"> </w:t>
      </w:r>
      <w:r>
        <w:rPr>
          <w:sz w:val="16"/>
        </w:rPr>
        <w:t>months</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board</w:t>
      </w:r>
      <w:r>
        <w:rPr>
          <w:spacing w:val="-4"/>
          <w:sz w:val="16"/>
        </w:rPr>
        <w:t xml:space="preserve"> </w:t>
      </w:r>
      <w:r>
        <w:rPr>
          <w:sz w:val="16"/>
        </w:rPr>
        <w:t>date.</w:t>
      </w:r>
      <w:r>
        <w:rPr>
          <w:spacing w:val="-3"/>
          <w:sz w:val="16"/>
        </w:rPr>
        <w:t xml:space="preserve"> </w:t>
      </w:r>
      <w:r>
        <w:rPr>
          <w:sz w:val="16"/>
        </w:rPr>
        <w:t>A physical</w:t>
      </w:r>
      <w:r>
        <w:rPr>
          <w:spacing w:val="-5"/>
          <w:sz w:val="16"/>
        </w:rPr>
        <w:t xml:space="preserve"> </w:t>
      </w:r>
      <w:r>
        <w:rPr>
          <w:sz w:val="16"/>
        </w:rPr>
        <w:t>profile</w:t>
      </w:r>
      <w:r>
        <w:rPr>
          <w:spacing w:val="-4"/>
          <w:sz w:val="16"/>
        </w:rPr>
        <w:t xml:space="preserve"> </w:t>
      </w:r>
      <w:r>
        <w:rPr>
          <w:sz w:val="16"/>
        </w:rPr>
        <w:t>may be</w:t>
      </w:r>
      <w:r>
        <w:rPr>
          <w:spacing w:val="-5"/>
          <w:sz w:val="16"/>
        </w:rPr>
        <w:t xml:space="preserve"> </w:t>
      </w:r>
      <w:r>
        <w:rPr>
          <w:sz w:val="16"/>
        </w:rPr>
        <w:t>submitted</w:t>
      </w:r>
      <w:r>
        <w:rPr>
          <w:spacing w:val="-1"/>
          <w:sz w:val="16"/>
        </w:rPr>
        <w:t xml:space="preserve"> </w:t>
      </w:r>
      <w:r>
        <w:rPr>
          <w:sz w:val="16"/>
        </w:rPr>
        <w:t>in</w:t>
      </w:r>
      <w:r>
        <w:rPr>
          <w:spacing w:val="-2"/>
          <w:sz w:val="16"/>
        </w:rPr>
        <w:t xml:space="preserve"> </w:t>
      </w:r>
      <w:r>
        <w:rPr>
          <w:sz w:val="16"/>
        </w:rPr>
        <w:t>lieu</w:t>
      </w:r>
      <w:r>
        <w:rPr>
          <w:spacing w:val="-3"/>
          <w:sz w:val="16"/>
        </w:rPr>
        <w:t xml:space="preserve"> </w:t>
      </w:r>
      <w:r>
        <w:rPr>
          <w:sz w:val="16"/>
        </w:rPr>
        <w:t>of</w:t>
      </w:r>
      <w:r>
        <w:rPr>
          <w:spacing w:val="-3"/>
          <w:sz w:val="16"/>
        </w:rPr>
        <w:t xml:space="preserve"> </w:t>
      </w:r>
      <w:r>
        <w:rPr>
          <w:sz w:val="16"/>
        </w:rPr>
        <w:t>ACFT/AFT</w:t>
      </w:r>
      <w:r>
        <w:rPr>
          <w:spacing w:val="-4"/>
          <w:sz w:val="16"/>
        </w:rPr>
        <w:t xml:space="preserve"> </w:t>
      </w:r>
      <w:r>
        <w:rPr>
          <w:spacing w:val="-2"/>
          <w:sz w:val="16"/>
        </w:rPr>
        <w:t>record.</w:t>
      </w:r>
    </w:p>
    <w:p w14:paraId="7D3F4A6D" w14:textId="77777777" w:rsidR="000E4A19" w:rsidRDefault="001936CA">
      <w:pPr>
        <w:pStyle w:val="ListParagraph"/>
        <w:numPr>
          <w:ilvl w:val="0"/>
          <w:numId w:val="1"/>
        </w:numPr>
        <w:tabs>
          <w:tab w:val="left" w:pos="464"/>
        </w:tabs>
        <w:spacing w:before="17" w:line="225" w:lineRule="auto"/>
        <w:ind w:right="452"/>
        <w:rPr>
          <w:sz w:val="16"/>
        </w:rPr>
      </w:pPr>
      <w:r>
        <w:rPr>
          <w:sz w:val="16"/>
        </w:rPr>
        <w:t>Height-Weight Statements within 6</w:t>
      </w:r>
      <w:r>
        <w:rPr>
          <w:spacing w:val="-4"/>
          <w:sz w:val="16"/>
        </w:rPr>
        <w:t xml:space="preserve"> </w:t>
      </w:r>
      <w:r>
        <w:rPr>
          <w:sz w:val="16"/>
        </w:rPr>
        <w:t>months of the board</w:t>
      </w:r>
      <w:r>
        <w:rPr>
          <w:spacing w:val="-2"/>
          <w:sz w:val="16"/>
        </w:rPr>
        <w:t xml:space="preserve"> </w:t>
      </w:r>
      <w:r>
        <w:rPr>
          <w:sz w:val="16"/>
        </w:rPr>
        <w:t>date. DA Form 5500-R/5501-R must be included</w:t>
      </w:r>
      <w:r>
        <w:rPr>
          <w:spacing w:val="-1"/>
          <w:sz w:val="16"/>
        </w:rPr>
        <w:t xml:space="preserve"> </w:t>
      </w:r>
      <w:r>
        <w:rPr>
          <w:sz w:val="16"/>
        </w:rPr>
        <w:t>if</w:t>
      </w:r>
      <w:r>
        <w:rPr>
          <w:spacing w:val="-2"/>
          <w:sz w:val="16"/>
        </w:rPr>
        <w:t xml:space="preserve"> </w:t>
      </w:r>
      <w:r>
        <w:rPr>
          <w:sz w:val="16"/>
        </w:rPr>
        <w:t>soldier</w:t>
      </w:r>
      <w:r>
        <w:rPr>
          <w:spacing w:val="-3"/>
          <w:sz w:val="16"/>
        </w:rPr>
        <w:t xml:space="preserve"> </w:t>
      </w:r>
      <w:r>
        <w:rPr>
          <w:sz w:val="16"/>
        </w:rPr>
        <w:t>exceeds</w:t>
      </w:r>
      <w:r>
        <w:rPr>
          <w:spacing w:val="-1"/>
          <w:sz w:val="16"/>
        </w:rPr>
        <w:t xml:space="preserve"> </w:t>
      </w:r>
      <w:r>
        <w:rPr>
          <w:sz w:val="16"/>
        </w:rPr>
        <w:t>authorized screening table weight of AR 600-9.</w:t>
      </w:r>
    </w:p>
    <w:p w14:paraId="1988C36E" w14:textId="31B83C8D" w:rsidR="00322AEC" w:rsidRPr="00322AEC" w:rsidRDefault="00322AEC">
      <w:pPr>
        <w:pStyle w:val="ListParagraph"/>
        <w:numPr>
          <w:ilvl w:val="0"/>
          <w:numId w:val="1"/>
        </w:numPr>
        <w:tabs>
          <w:tab w:val="left" w:pos="464"/>
        </w:tabs>
        <w:spacing w:before="22"/>
        <w:ind w:hanging="351"/>
        <w:rPr>
          <w:sz w:val="16"/>
        </w:rPr>
      </w:pPr>
      <w:r>
        <w:rPr>
          <w:spacing w:val="-2"/>
          <w:sz w:val="16"/>
        </w:rPr>
        <w:t>IMR Report.</w:t>
      </w:r>
    </w:p>
    <w:p w14:paraId="52DBEB26" w14:textId="01C8DB38" w:rsidR="00322AEC" w:rsidRPr="00322AEC" w:rsidRDefault="00322AEC">
      <w:pPr>
        <w:pStyle w:val="ListParagraph"/>
        <w:numPr>
          <w:ilvl w:val="0"/>
          <w:numId w:val="1"/>
        </w:numPr>
        <w:tabs>
          <w:tab w:val="left" w:pos="464"/>
        </w:tabs>
        <w:spacing w:before="22"/>
        <w:ind w:hanging="351"/>
        <w:rPr>
          <w:sz w:val="16"/>
        </w:rPr>
      </w:pPr>
      <w:r>
        <w:rPr>
          <w:spacing w:val="-2"/>
          <w:sz w:val="16"/>
        </w:rPr>
        <w:t>Security clearance memorandum for record from unit security officer.</w:t>
      </w:r>
    </w:p>
    <w:p w14:paraId="096187FB" w14:textId="7E24C19E" w:rsidR="00322AEC" w:rsidRDefault="00322AEC">
      <w:pPr>
        <w:pStyle w:val="ListParagraph"/>
        <w:numPr>
          <w:ilvl w:val="0"/>
          <w:numId w:val="1"/>
        </w:numPr>
        <w:tabs>
          <w:tab w:val="left" w:pos="464"/>
        </w:tabs>
        <w:spacing w:before="22"/>
        <w:ind w:hanging="351"/>
        <w:rPr>
          <w:sz w:val="16"/>
        </w:rPr>
      </w:pPr>
      <w:r>
        <w:rPr>
          <w:spacing w:val="-2"/>
          <w:sz w:val="16"/>
        </w:rPr>
        <w:t>Memorandum for record stating no flagging actions and member is in good standing within their unit.</w:t>
      </w:r>
    </w:p>
    <w:p w14:paraId="7D3F4A6F" w14:textId="77777777" w:rsidR="000E4A19" w:rsidRDefault="001936CA">
      <w:pPr>
        <w:pStyle w:val="ListParagraph"/>
        <w:numPr>
          <w:ilvl w:val="0"/>
          <w:numId w:val="1"/>
        </w:numPr>
        <w:tabs>
          <w:tab w:val="left" w:pos="464"/>
        </w:tabs>
        <w:spacing w:before="23" w:line="235" w:lineRule="auto"/>
        <w:ind w:right="246"/>
        <w:rPr>
          <w:sz w:val="16"/>
        </w:rPr>
      </w:pPr>
      <w:r>
        <w:rPr>
          <w:sz w:val="16"/>
        </w:rPr>
        <w:t>Optional applicant memorandum to provide</w:t>
      </w:r>
      <w:r>
        <w:rPr>
          <w:spacing w:val="-1"/>
          <w:sz w:val="16"/>
        </w:rPr>
        <w:t xml:space="preserve"> </w:t>
      </w:r>
      <w:r>
        <w:rPr>
          <w:sz w:val="16"/>
        </w:rPr>
        <w:t>additional information to</w:t>
      </w:r>
      <w:r>
        <w:rPr>
          <w:spacing w:val="-5"/>
          <w:sz w:val="16"/>
        </w:rPr>
        <w:t xml:space="preserve"> </w:t>
      </w:r>
      <w:r>
        <w:rPr>
          <w:sz w:val="16"/>
        </w:rPr>
        <w:t>the president of</w:t>
      </w:r>
      <w:r>
        <w:rPr>
          <w:spacing w:val="-2"/>
          <w:sz w:val="16"/>
        </w:rPr>
        <w:t xml:space="preserve"> </w:t>
      </w:r>
      <w:r>
        <w:rPr>
          <w:sz w:val="16"/>
        </w:rPr>
        <w:t>the</w:t>
      </w:r>
      <w:r>
        <w:rPr>
          <w:spacing w:val="-1"/>
          <w:sz w:val="16"/>
        </w:rPr>
        <w:t xml:space="preserve"> </w:t>
      </w:r>
      <w:r>
        <w:rPr>
          <w:sz w:val="16"/>
        </w:rPr>
        <w:t>selection board</w:t>
      </w:r>
      <w:r>
        <w:rPr>
          <w:spacing w:val="-2"/>
          <w:sz w:val="16"/>
        </w:rPr>
        <w:t xml:space="preserve"> </w:t>
      </w:r>
      <w:r>
        <w:rPr>
          <w:sz w:val="16"/>
        </w:rPr>
        <w:t>not contained</w:t>
      </w:r>
      <w:r>
        <w:rPr>
          <w:spacing w:val="-3"/>
          <w:sz w:val="16"/>
        </w:rPr>
        <w:t xml:space="preserve"> </w:t>
      </w:r>
      <w:r>
        <w:rPr>
          <w:sz w:val="16"/>
        </w:rPr>
        <w:t>in</w:t>
      </w:r>
      <w:r>
        <w:rPr>
          <w:spacing w:val="-3"/>
          <w:sz w:val="16"/>
        </w:rPr>
        <w:t xml:space="preserve"> </w:t>
      </w:r>
      <w:r>
        <w:rPr>
          <w:sz w:val="16"/>
        </w:rPr>
        <w:t>the above</w:t>
      </w:r>
      <w:r>
        <w:rPr>
          <w:spacing w:val="-2"/>
          <w:sz w:val="16"/>
        </w:rPr>
        <w:t xml:space="preserve"> </w:t>
      </w:r>
      <w:r>
        <w:rPr>
          <w:sz w:val="16"/>
        </w:rPr>
        <w:t xml:space="preserve">listed </w:t>
      </w:r>
      <w:r>
        <w:rPr>
          <w:spacing w:val="-2"/>
          <w:sz w:val="16"/>
        </w:rPr>
        <w:t>documents.</w:t>
      </w:r>
    </w:p>
    <w:p w14:paraId="7D3F4A70" w14:textId="215BB75D" w:rsidR="000E4A19" w:rsidRDefault="001936CA">
      <w:pPr>
        <w:pStyle w:val="Heading1"/>
        <w:spacing w:before="153"/>
      </w:pPr>
      <w:r>
        <w:t>All applications</w:t>
      </w:r>
      <w:r>
        <w:rPr>
          <w:spacing w:val="-2"/>
        </w:rPr>
        <w:t xml:space="preserve"> </w:t>
      </w:r>
      <w:r>
        <w:t>will be screened without</w:t>
      </w:r>
      <w:r>
        <w:rPr>
          <w:spacing w:val="-1"/>
        </w:rPr>
        <w:t xml:space="preserve"> </w:t>
      </w:r>
      <w:r>
        <w:t>regard to</w:t>
      </w:r>
      <w:r>
        <w:rPr>
          <w:spacing w:val="-2"/>
        </w:rPr>
        <w:t xml:space="preserve"> </w:t>
      </w:r>
      <w:r>
        <w:t>ethnicity, religion, gender</w:t>
      </w:r>
      <w:r w:rsidR="00322AEC">
        <w:t>,</w:t>
      </w:r>
      <w:r>
        <w:rPr>
          <w:spacing w:val="-1"/>
        </w:rPr>
        <w:t xml:space="preserve"> </w:t>
      </w:r>
      <w:r>
        <w:t>or</w:t>
      </w:r>
      <w:r>
        <w:rPr>
          <w:spacing w:val="-2"/>
        </w:rPr>
        <w:t xml:space="preserve"> </w:t>
      </w:r>
      <w:r>
        <w:t>national origin. Selection will be</w:t>
      </w:r>
      <w:r>
        <w:rPr>
          <w:spacing w:val="-6"/>
        </w:rPr>
        <w:t xml:space="preserve"> </w:t>
      </w:r>
      <w:r>
        <w:t>made</w:t>
      </w:r>
      <w:r>
        <w:rPr>
          <w:spacing w:val="-2"/>
        </w:rPr>
        <w:t xml:space="preserve"> </w:t>
      </w:r>
      <w:r>
        <w:t>the</w:t>
      </w:r>
      <w:r>
        <w:rPr>
          <w:spacing w:val="-3"/>
        </w:rPr>
        <w:t xml:space="preserve"> </w:t>
      </w:r>
      <w:r>
        <w:t>basis</w:t>
      </w:r>
      <w:r>
        <w:rPr>
          <w:spacing w:val="-1"/>
        </w:rPr>
        <w:t xml:space="preserve"> </w:t>
      </w:r>
      <w:r>
        <w:t>of military education, skills and individual experience.</w:t>
      </w:r>
    </w:p>
    <w:p w14:paraId="7D3F4A71" w14:textId="77777777" w:rsidR="000E4A19" w:rsidRDefault="000E4A19">
      <w:pPr>
        <w:pStyle w:val="BodyText"/>
        <w:rPr>
          <w:b/>
        </w:rPr>
      </w:pPr>
    </w:p>
    <w:p w14:paraId="7D3F4A72" w14:textId="77777777" w:rsidR="000E4A19" w:rsidRDefault="001936CA">
      <w:pPr>
        <w:pStyle w:val="BodyText"/>
        <w:spacing w:line="178" w:lineRule="exact"/>
        <w:ind w:left="114"/>
      </w:pPr>
      <w:r>
        <w:t>Questions</w:t>
      </w:r>
      <w:r>
        <w:rPr>
          <w:spacing w:val="-6"/>
        </w:rPr>
        <w:t xml:space="preserve"> </w:t>
      </w:r>
      <w:r>
        <w:t>concerning</w:t>
      </w:r>
      <w:r>
        <w:rPr>
          <w:spacing w:val="-6"/>
        </w:rPr>
        <w:t xml:space="preserve"> </w:t>
      </w:r>
      <w:r>
        <w:t>this</w:t>
      </w:r>
      <w:r>
        <w:rPr>
          <w:spacing w:val="-2"/>
        </w:rPr>
        <w:t xml:space="preserve"> </w:t>
      </w:r>
      <w:r>
        <w:t>position</w:t>
      </w:r>
      <w:r>
        <w:rPr>
          <w:spacing w:val="-6"/>
        </w:rPr>
        <w:t xml:space="preserve"> </w:t>
      </w:r>
      <w:r>
        <w:t>vacancy</w:t>
      </w:r>
      <w:r>
        <w:rPr>
          <w:spacing w:val="-3"/>
        </w:rPr>
        <w:t xml:space="preserve"> </w:t>
      </w:r>
      <w:r>
        <w:t>announcement</w:t>
      </w:r>
      <w:r>
        <w:rPr>
          <w:spacing w:val="-1"/>
        </w:rPr>
        <w:t xml:space="preserve"> </w:t>
      </w:r>
      <w:r>
        <w:t>and</w:t>
      </w:r>
      <w:r>
        <w:rPr>
          <w:spacing w:val="-4"/>
        </w:rPr>
        <w:t xml:space="preserve"> </w:t>
      </w:r>
      <w:r>
        <w:t>packet</w:t>
      </w:r>
      <w:r>
        <w:rPr>
          <w:spacing w:val="-3"/>
        </w:rPr>
        <w:t xml:space="preserve"> </w:t>
      </w:r>
      <w:r>
        <w:t>completion</w:t>
      </w:r>
      <w:r>
        <w:rPr>
          <w:spacing w:val="-3"/>
        </w:rPr>
        <w:t xml:space="preserve"> </w:t>
      </w:r>
      <w:r>
        <w:t>should</w:t>
      </w:r>
      <w:r>
        <w:rPr>
          <w:spacing w:val="-6"/>
        </w:rPr>
        <w:t xml:space="preserve"> </w:t>
      </w:r>
      <w:r>
        <w:t>be</w:t>
      </w:r>
      <w:r>
        <w:rPr>
          <w:spacing w:val="-4"/>
        </w:rPr>
        <w:t xml:space="preserve"> </w:t>
      </w:r>
      <w:r>
        <w:t>directed</w:t>
      </w:r>
      <w:r>
        <w:rPr>
          <w:spacing w:val="-6"/>
        </w:rPr>
        <w:t xml:space="preserve"> </w:t>
      </w:r>
      <w:r>
        <w:rPr>
          <w:spacing w:val="-5"/>
        </w:rPr>
        <w:t>to:</w:t>
      </w:r>
    </w:p>
    <w:p w14:paraId="7D3F4A73" w14:textId="588DA669" w:rsidR="000E4A19" w:rsidRDefault="0010215C">
      <w:pPr>
        <w:pStyle w:val="BodyText"/>
        <w:spacing w:line="178" w:lineRule="exact"/>
        <w:ind w:left="114"/>
      </w:pPr>
      <w:r>
        <w:t>MAJ Travis Lee</w:t>
      </w:r>
      <w:r w:rsidR="001936CA">
        <w:t>:</w:t>
      </w:r>
      <w:r w:rsidR="001936CA">
        <w:rPr>
          <w:spacing w:val="-4"/>
        </w:rPr>
        <w:t xml:space="preserve"> </w:t>
      </w:r>
      <w:r w:rsidR="001936CA">
        <w:t>(</w:t>
      </w:r>
      <w:r>
        <w:t>808</w:t>
      </w:r>
      <w:r w:rsidR="001936CA">
        <w:t>)</w:t>
      </w:r>
      <w:r w:rsidR="001936CA">
        <w:rPr>
          <w:spacing w:val="-4"/>
        </w:rPr>
        <w:t xml:space="preserve"> </w:t>
      </w:r>
      <w:r>
        <w:t>542</w:t>
      </w:r>
      <w:r w:rsidR="001936CA">
        <w:t>-</w:t>
      </w:r>
      <w:r>
        <w:t>2109</w:t>
      </w:r>
      <w:r w:rsidR="001936CA">
        <w:rPr>
          <w:spacing w:val="-4"/>
        </w:rPr>
        <w:t xml:space="preserve"> </w:t>
      </w:r>
      <w:r w:rsidR="001936CA">
        <w:t>e-mail:</w:t>
      </w:r>
      <w:r w:rsidR="001936CA">
        <w:rPr>
          <w:spacing w:val="-3"/>
        </w:rPr>
        <w:t xml:space="preserve"> </w:t>
      </w:r>
      <w:r w:rsidRPr="0010215C">
        <w:t>s1_58themib_bde@army.mil</w:t>
      </w:r>
    </w:p>
    <w:sectPr w:rsidR="000E4A19">
      <w:type w:val="continuous"/>
      <w:pgSz w:w="12240" w:h="15840"/>
      <w:pgMar w:top="11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BA0"/>
    <w:multiLevelType w:val="hybridMultilevel"/>
    <w:tmpl w:val="D8326F86"/>
    <w:lvl w:ilvl="0" w:tplc="C6A66BFA">
      <w:start w:val="1"/>
      <w:numFmt w:val="decimal"/>
      <w:lvlText w:val="%1."/>
      <w:lvlJc w:val="left"/>
      <w:pPr>
        <w:ind w:left="464" w:hanging="352"/>
      </w:pPr>
      <w:rPr>
        <w:rFonts w:ascii="Arial" w:eastAsia="Arial" w:hAnsi="Arial" w:cs="Arial" w:hint="default"/>
        <w:b w:val="0"/>
        <w:bCs w:val="0"/>
        <w:i w:val="0"/>
        <w:iCs w:val="0"/>
        <w:spacing w:val="0"/>
        <w:w w:val="100"/>
        <w:sz w:val="16"/>
        <w:szCs w:val="16"/>
        <w:lang w:val="en-US" w:eastAsia="en-US" w:bidi="ar-SA"/>
      </w:rPr>
    </w:lvl>
    <w:lvl w:ilvl="1" w:tplc="CD3C1FDE">
      <w:numFmt w:val="bullet"/>
      <w:lvlText w:val="•"/>
      <w:lvlJc w:val="left"/>
      <w:pPr>
        <w:ind w:left="1458" w:hanging="352"/>
      </w:pPr>
      <w:rPr>
        <w:rFonts w:hint="default"/>
        <w:lang w:val="en-US" w:eastAsia="en-US" w:bidi="ar-SA"/>
      </w:rPr>
    </w:lvl>
    <w:lvl w:ilvl="2" w:tplc="F3E2BCDC">
      <w:numFmt w:val="bullet"/>
      <w:lvlText w:val="•"/>
      <w:lvlJc w:val="left"/>
      <w:pPr>
        <w:ind w:left="2456" w:hanging="352"/>
      </w:pPr>
      <w:rPr>
        <w:rFonts w:hint="default"/>
        <w:lang w:val="en-US" w:eastAsia="en-US" w:bidi="ar-SA"/>
      </w:rPr>
    </w:lvl>
    <w:lvl w:ilvl="3" w:tplc="B3228FE2">
      <w:numFmt w:val="bullet"/>
      <w:lvlText w:val="•"/>
      <w:lvlJc w:val="left"/>
      <w:pPr>
        <w:ind w:left="3454" w:hanging="352"/>
      </w:pPr>
      <w:rPr>
        <w:rFonts w:hint="default"/>
        <w:lang w:val="en-US" w:eastAsia="en-US" w:bidi="ar-SA"/>
      </w:rPr>
    </w:lvl>
    <w:lvl w:ilvl="4" w:tplc="427AAD00">
      <w:numFmt w:val="bullet"/>
      <w:lvlText w:val="•"/>
      <w:lvlJc w:val="left"/>
      <w:pPr>
        <w:ind w:left="4452" w:hanging="352"/>
      </w:pPr>
      <w:rPr>
        <w:rFonts w:hint="default"/>
        <w:lang w:val="en-US" w:eastAsia="en-US" w:bidi="ar-SA"/>
      </w:rPr>
    </w:lvl>
    <w:lvl w:ilvl="5" w:tplc="8648F01A">
      <w:numFmt w:val="bullet"/>
      <w:lvlText w:val="•"/>
      <w:lvlJc w:val="left"/>
      <w:pPr>
        <w:ind w:left="5450" w:hanging="352"/>
      </w:pPr>
      <w:rPr>
        <w:rFonts w:hint="default"/>
        <w:lang w:val="en-US" w:eastAsia="en-US" w:bidi="ar-SA"/>
      </w:rPr>
    </w:lvl>
    <w:lvl w:ilvl="6" w:tplc="9DDEB940">
      <w:numFmt w:val="bullet"/>
      <w:lvlText w:val="•"/>
      <w:lvlJc w:val="left"/>
      <w:pPr>
        <w:ind w:left="6448" w:hanging="352"/>
      </w:pPr>
      <w:rPr>
        <w:rFonts w:hint="default"/>
        <w:lang w:val="en-US" w:eastAsia="en-US" w:bidi="ar-SA"/>
      </w:rPr>
    </w:lvl>
    <w:lvl w:ilvl="7" w:tplc="69AEB514">
      <w:numFmt w:val="bullet"/>
      <w:lvlText w:val="•"/>
      <w:lvlJc w:val="left"/>
      <w:pPr>
        <w:ind w:left="7446" w:hanging="352"/>
      </w:pPr>
      <w:rPr>
        <w:rFonts w:hint="default"/>
        <w:lang w:val="en-US" w:eastAsia="en-US" w:bidi="ar-SA"/>
      </w:rPr>
    </w:lvl>
    <w:lvl w:ilvl="8" w:tplc="3A043038">
      <w:numFmt w:val="bullet"/>
      <w:lvlText w:val="•"/>
      <w:lvlJc w:val="left"/>
      <w:pPr>
        <w:ind w:left="8444" w:hanging="352"/>
      </w:pPr>
      <w:rPr>
        <w:rFonts w:hint="default"/>
        <w:lang w:val="en-US" w:eastAsia="en-US" w:bidi="ar-SA"/>
      </w:rPr>
    </w:lvl>
  </w:abstractNum>
  <w:num w:numId="1" w16cid:durableId="189241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19"/>
    <w:rsid w:val="00051E0A"/>
    <w:rsid w:val="000E4A19"/>
    <w:rsid w:val="0010215C"/>
    <w:rsid w:val="00114C42"/>
    <w:rsid w:val="001936CA"/>
    <w:rsid w:val="001F6619"/>
    <w:rsid w:val="002116BB"/>
    <w:rsid w:val="002A025E"/>
    <w:rsid w:val="00322AEC"/>
    <w:rsid w:val="003E2C69"/>
    <w:rsid w:val="00440838"/>
    <w:rsid w:val="004C4ADA"/>
    <w:rsid w:val="004D46E9"/>
    <w:rsid w:val="00574B4C"/>
    <w:rsid w:val="00604DA2"/>
    <w:rsid w:val="0062064F"/>
    <w:rsid w:val="00626341"/>
    <w:rsid w:val="00802CCB"/>
    <w:rsid w:val="0092366F"/>
    <w:rsid w:val="00943624"/>
    <w:rsid w:val="00A53DD9"/>
    <w:rsid w:val="00A7252E"/>
    <w:rsid w:val="00A8006A"/>
    <w:rsid w:val="00AF50A3"/>
    <w:rsid w:val="00B75BD7"/>
    <w:rsid w:val="00DE0108"/>
    <w:rsid w:val="00E0684C"/>
    <w:rsid w:val="00F82A53"/>
    <w:rsid w:val="00FE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4A34"/>
  <w15:docId w15:val="{A224E874-EB98-419E-9FFF-CEEB5ED5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114"/>
      <w:outlineLvl w:val="0"/>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464" w:hanging="35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02C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69317A622BE6488ED4C9E5527FE041" ma:contentTypeVersion="0" ma:contentTypeDescription="Create a new document." ma:contentTypeScope="" ma:versionID="15d19fe882e354642e4a0a99098ed2f0">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10376-F2F8-4C63-8874-DD7B981A2D06}">
  <ds:schemaRefs>
    <ds:schemaRef ds:uri="http://schemas.microsoft.com/sharepoint/v3/contenttype/forms"/>
  </ds:schemaRefs>
</ds:datastoreItem>
</file>

<file path=customXml/itemProps2.xml><?xml version="1.0" encoding="utf-8"?>
<ds:datastoreItem xmlns:ds="http://schemas.openxmlformats.org/officeDocument/2006/customXml" ds:itemID="{73879BAD-E7E9-4E6C-88F9-8B7EF3992CB0}"/>
</file>

<file path=customXml/itemProps3.xml><?xml version="1.0" encoding="utf-8"?>
<ds:datastoreItem xmlns:ds="http://schemas.openxmlformats.org/officeDocument/2006/customXml" ds:itemID="{2BA0C27F-A594-473C-AE92-6211C32DB3CC}">
  <ds:schemaRefs>
    <ds:schemaRef ds:uri="http://schemas.microsoft.com/office/2006/metadata/properties"/>
    <ds:schemaRef ds:uri="http://schemas.microsoft.com/office/infopath/2007/PartnerControls"/>
    <ds:schemaRef ds:uri="http://schemas.microsoft.com/sharepoint/v3"/>
    <ds:schemaRef ds:uri="47596c5f-3462-4156-9f70-1c90fa6b77b5"/>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- 29 CAB Commander Vacancy Announcement</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- 29 CAB Commander Vacancy Announcement</dc:title>
  <dc:creator>Nguyen, Victor MIL MDARNG USA</dc:creator>
  <cp:lastModifiedBy>Lee, Travis A MAJ USARMY NG MDARNG (USA)</cp:lastModifiedBy>
  <cp:revision>4</cp:revision>
  <dcterms:created xsi:type="dcterms:W3CDTF">2026-01-29T12:44:00Z</dcterms:created>
  <dcterms:modified xsi:type="dcterms:W3CDTF">2026-01-29T12:49:00Z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LastSaved">
    <vt:filetime>2026-01-13T00:00:00Z</vt:filetime>
  </property>
  <property fmtid="{D5CDD505-2E9C-101B-9397-08002B2CF9AE}" pid="4" name="Producer">
    <vt:lpwstr>Microsoft: Print To PDF</vt:lpwstr>
  </property>
  <property fmtid="{D5CDD505-2E9C-101B-9397-08002B2CF9AE}" pid="5" name="ContentTypeId">
    <vt:lpwstr>0x0101006469317A622BE6488ED4C9E5527FE041</vt:lpwstr>
  </property>
  <property fmtid="{D5CDD505-2E9C-101B-9397-08002B2CF9AE}" pid="6" name="MediaServiceImageTags">
    <vt:lpwstr/>
  </property>
</Properties>
</file>